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8C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FC2D59" w:rsidRPr="008B04D6" w:rsidRDefault="00C3534B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ĶĪMIJAS </w:t>
      </w:r>
      <w:r w:rsidR="0052608C"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6823C1">
        <w:rPr>
          <w:b/>
          <w:bCs/>
          <w:caps/>
          <w:lang w:val="lv-LV"/>
        </w:rPr>
        <w:t>4</w:t>
      </w:r>
      <w:r w:rsidRPr="008B04D6">
        <w:rPr>
          <w:b/>
          <w:bCs/>
          <w:caps/>
          <w:lang w:val="lv-LV"/>
        </w:rPr>
        <w:t>./201</w:t>
      </w:r>
      <w:r w:rsidR="006823C1"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.m.g.</w:t>
      </w: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C3534B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Irina Matule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102468" w:rsidRPr="008B04D6" w:rsidRDefault="006C35A2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</w:t>
      </w:r>
      <w:r w:rsidR="00D727BA" w:rsidRPr="008B04D6">
        <w:rPr>
          <w:lang w:val="lv-LV"/>
        </w:rPr>
        <w:t>m</w:t>
      </w:r>
      <w:r w:rsidRPr="008B04D6">
        <w:rPr>
          <w:lang w:val="lv-LV"/>
        </w:rPr>
        <w:t>etodisk</w:t>
      </w:r>
      <w:r w:rsidR="00D727BA" w:rsidRPr="008B04D6">
        <w:rPr>
          <w:lang w:val="lv-LV"/>
        </w:rPr>
        <w:t xml:space="preserve">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 un izglītojamo zināšanu, prasmju un iemaņu attīstīšan</w:t>
      </w:r>
      <w:r w:rsidR="001C2C6D" w:rsidRPr="008B04D6">
        <w:rPr>
          <w:lang w:val="lv-LV"/>
        </w:rPr>
        <w:t>ai</w:t>
      </w:r>
      <w:r w:rsidRPr="008B04D6">
        <w:rPr>
          <w:lang w:val="lv-LV"/>
        </w:rPr>
        <w:t xml:space="preserve">. </w:t>
      </w:r>
    </w:p>
    <w:p w:rsidR="00102468" w:rsidRPr="00191FA8" w:rsidRDefault="00102468" w:rsidP="00191FA8">
      <w:pPr>
        <w:ind w:left="360"/>
        <w:jc w:val="both"/>
        <w:rPr>
          <w:sz w:val="20"/>
          <w:szCs w:val="20"/>
          <w:lang w:val="lv-LV"/>
        </w:rPr>
      </w:pPr>
    </w:p>
    <w:p w:rsidR="00102468" w:rsidRPr="005146BF" w:rsidRDefault="00CE2269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Pr="005146BF">
        <w:rPr>
          <w:lang w:val="lv-LV"/>
        </w:rPr>
        <w:t xml:space="preserve"> </w:t>
      </w:r>
      <w:r w:rsidR="00102468" w:rsidRPr="005146BF">
        <w:rPr>
          <w:b/>
          <w:bCs/>
          <w:lang w:val="lv-LV"/>
        </w:rPr>
        <w:t xml:space="preserve"> virzieni:</w:t>
      </w:r>
    </w:p>
    <w:p w:rsidR="00753BC9" w:rsidRPr="005146BF" w:rsidRDefault="008B04D6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8D54FF" w:rsidRPr="005146BF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E3793E" w:rsidRPr="009F3012" w:rsidRDefault="008B04D6" w:rsidP="00E3793E">
      <w:pPr>
        <w:tabs>
          <w:tab w:val="left" w:pos="1080"/>
          <w:tab w:val="left" w:pos="1170"/>
        </w:tabs>
        <w:ind w:left="1416"/>
        <w:jc w:val="both"/>
        <w:rPr>
          <w:bCs/>
          <w:i/>
          <w:lang w:val="lv-LV"/>
        </w:rPr>
      </w:pPr>
      <w:r w:rsidRPr="00E3793E">
        <w:rPr>
          <w:bCs/>
          <w:lang w:val="lv-LV"/>
        </w:rPr>
        <w:t xml:space="preserve">Profesionālo kompetenču pilnveides virziens </w:t>
      </w:r>
      <w:r w:rsidR="00E3793E" w:rsidRPr="009F3012">
        <w:rPr>
          <w:bCs/>
          <w:i/>
          <w:lang w:val="lv-LV"/>
        </w:rPr>
        <w:t>/</w:t>
      </w:r>
      <w:r w:rsidR="00E3793E" w:rsidRPr="009F3012">
        <w:rPr>
          <w:i/>
          <w:lang w:val="lv-LV" w:eastAsia="en-US"/>
        </w:rPr>
        <w:t>Noteikumi par pedagogiem nepieciešamo izglītību un profesionālo kvalifikāciju un pedagogu profesionālās kompetences pilnveides kārtību</w:t>
      </w:r>
      <w:r w:rsidR="00E3793E" w:rsidRPr="009F3012">
        <w:rPr>
          <w:bCs/>
          <w:i/>
          <w:lang w:val="lv-LV" w:eastAsia="en-US"/>
        </w:rPr>
        <w:t xml:space="preserve"> MK noteikumi  Nr.662</w:t>
      </w:r>
      <w:r w:rsidR="00E3793E" w:rsidRPr="009F3012">
        <w:rPr>
          <w:i/>
          <w:lang w:val="lv-LV" w:eastAsia="en-US"/>
        </w:rPr>
        <w:t>, Rīgā 2014.gada 28.oktobrī (prot. Nr.58 5.§)/</w:t>
      </w:r>
    </w:p>
    <w:p w:rsidR="00753BC9" w:rsidRPr="00E3793E" w:rsidRDefault="008B04D6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E3793E">
        <w:rPr>
          <w:bCs/>
          <w:lang w:val="lv-LV"/>
        </w:rPr>
        <w:t>Pedagoģiskās pieredzes izzināšana un pedagogu radošā darbība</w:t>
      </w:r>
      <w:r w:rsidR="008D54FF" w:rsidRPr="00E3793E">
        <w:rPr>
          <w:bCs/>
          <w:lang w:val="lv-LV"/>
        </w:rPr>
        <w:t>.</w:t>
      </w:r>
    </w:p>
    <w:p w:rsidR="00E5699D" w:rsidRPr="005146BF" w:rsidRDefault="00CE2269" w:rsidP="00191FA8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 w:bidi="lo-LA"/>
        </w:rPr>
      </w:pPr>
      <w:r w:rsidRPr="005146BF">
        <w:rPr>
          <w:bCs/>
          <w:lang w:val="lv-LV"/>
        </w:rPr>
        <w:t>Izglītojošie pasākumi skolēniem.</w:t>
      </w:r>
    </w:p>
    <w:p w:rsidR="00CE2269" w:rsidRPr="00191FA8" w:rsidRDefault="00CE2269" w:rsidP="00191FA8">
      <w:pPr>
        <w:pStyle w:val="ListParagraph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 w:bidi="lo-LA"/>
        </w:rPr>
      </w:pPr>
    </w:p>
    <w:p w:rsidR="000A0F67" w:rsidRPr="005146BF" w:rsidRDefault="000A0F67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="00CE2269" w:rsidRPr="005146BF">
        <w:rPr>
          <w:b/>
          <w:lang w:val="lv-LV"/>
        </w:rPr>
        <w:t xml:space="preserve"> metodiskā darba </w:t>
      </w:r>
      <w:r w:rsidRPr="005146BF">
        <w:rPr>
          <w:b/>
          <w:lang w:val="lv-LV"/>
        </w:rPr>
        <w:t>galvenie uzdevumi: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>un tālākizglītošanos</w:t>
      </w:r>
      <w:r w:rsidR="00CE2269" w:rsidRPr="005146BF">
        <w:rPr>
          <w:lang w:val="lv-LV"/>
        </w:rPr>
        <w:t>.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753BC9" w:rsidRPr="005146BF" w:rsidRDefault="008B04D6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0A0F67" w:rsidRPr="00191FA8" w:rsidRDefault="000A0F67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91FA8" w:rsidRDefault="00191FA8" w:rsidP="00191FA8">
      <w:pPr>
        <w:pStyle w:val="BodyTex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2014./2015.m.g. metodiskā darba prioritātes</w:t>
      </w:r>
      <w:r w:rsidR="008D547B">
        <w:rPr>
          <w:rFonts w:ascii="Times New Roman" w:hAnsi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91FA8" w:rsidRPr="00191FA8" w:rsidRDefault="008D547B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sz w:val="24"/>
          <w:szCs w:val="24"/>
          <w:lang w:val="lv-LV"/>
        </w:rPr>
        <w:t>Pedagogu radošās darbības popularizēšana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</w:p>
    <w:p w:rsidR="00191FA8" w:rsidRPr="00191FA8" w:rsidRDefault="00191FA8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Mācību metožu, paņēmienu daudzveidība mācīšanas procesa kvalitātes 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191FA8" w:rsidRPr="00191FA8" w:rsidRDefault="00191FA8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5146BF" w:rsidRDefault="00191FA8" w:rsidP="00191FA8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="000067C2" w:rsidRPr="005146BF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Mācīb</w:t>
      </w:r>
      <w:r w:rsidR="00C255A8" w:rsidRPr="005146BF">
        <w:rPr>
          <w:rFonts w:ascii="Times New Roman" w:hAnsi="Times New Roman"/>
          <w:b/>
          <w:sz w:val="24"/>
          <w:szCs w:val="24"/>
          <w:lang w:val="lv-LV"/>
        </w:rPr>
        <w:t xml:space="preserve">u priekšmetu/jomu </w:t>
      </w:r>
      <w:r w:rsidR="0052608C" w:rsidRPr="005146BF">
        <w:rPr>
          <w:rFonts w:ascii="Times New Roman" w:hAnsi="Times New Roman"/>
          <w:b/>
          <w:sz w:val="24"/>
          <w:szCs w:val="24"/>
          <w:lang w:val="lv-LV"/>
        </w:rPr>
        <w:t>M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etodiskās apvienības</w:t>
      </w:r>
      <w:r w:rsidR="0052608C"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="002F2F66"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2F2F66" w:rsidRPr="00191FA8" w:rsidRDefault="002F2F66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2F2F66" w:rsidRPr="008B04D6" w:rsidRDefault="002F2F66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8972B9" w:rsidRDefault="008972B9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191FA8" w:rsidRPr="00191FA8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C3534B" w:rsidRDefault="00C3534B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</w:p>
    <w:p w:rsidR="00E5699D" w:rsidRPr="008B04D6" w:rsidRDefault="00191FA8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lastRenderedPageBreak/>
        <w:t>6</w:t>
      </w:r>
      <w:r w:rsidR="000067C2" w:rsidRPr="008B04D6">
        <w:rPr>
          <w:b/>
          <w:color w:val="000000"/>
          <w:lang w:val="lv-LV" w:bidi="lo-LA"/>
        </w:rPr>
        <w:t xml:space="preserve">. </w:t>
      </w:r>
      <w:r w:rsidR="00E5699D" w:rsidRPr="008B04D6">
        <w:rPr>
          <w:b/>
          <w:color w:val="000000"/>
          <w:lang w:val="lv-LV" w:bidi="lo-LA"/>
        </w:rPr>
        <w:t>Metodisko apvienību galvenie virzieni:</w:t>
      </w:r>
    </w:p>
    <w:p w:rsidR="002F2F66" w:rsidRPr="00191FA8" w:rsidRDefault="002F2F66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 w:bidi="lo-LA"/>
        </w:rPr>
      </w:pPr>
    </w:p>
    <w:p w:rsidR="008D54FF" w:rsidRPr="00724353" w:rsidRDefault="008D54FF" w:rsidP="00191FA8">
      <w:pPr>
        <w:numPr>
          <w:ilvl w:val="0"/>
          <w:numId w:val="5"/>
        </w:numPr>
        <w:suppressAutoHyphens w:val="0"/>
        <w:jc w:val="both"/>
        <w:rPr>
          <w:lang w:val="lv-LV" w:bidi="lo-LA"/>
        </w:rPr>
      </w:pPr>
      <w:r w:rsidRPr="00724353">
        <w:rPr>
          <w:lang w:val="lv-LV"/>
        </w:rPr>
        <w:t>Atbalsts pedagogiem valsts izglītības un mācību priekšmetu standartu u</w:t>
      </w:r>
      <w:r w:rsidR="00724353">
        <w:rPr>
          <w:lang w:val="lv-LV"/>
        </w:rPr>
        <w:t>n programmu īstenošanas procesā.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 xml:space="preserve">Mācību priekšmetā/jomā nepieciešamo inovāciju apzināšana un ieviešana. </w:t>
      </w:r>
    </w:p>
    <w:p w:rsidR="008D54FF" w:rsidRPr="00724353" w:rsidRDefault="008D54FF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bCs/>
          <w:lang w:val="lv-LV" w:bidi="lo-LA"/>
        </w:rPr>
        <w:t>Jaunu darba formu izmantošana mācīšanas procesā.</w:t>
      </w:r>
    </w:p>
    <w:p w:rsidR="00E5699D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Izglītības kvalitātes izpēte un analīze.</w:t>
      </w:r>
    </w:p>
    <w:p w:rsidR="000A0F67" w:rsidRPr="00724353" w:rsidRDefault="00E5699D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Pedagogu radošās darbības veicināšana, popularizēšana.</w:t>
      </w:r>
    </w:p>
    <w:p w:rsidR="006C35A2" w:rsidRPr="00724353" w:rsidRDefault="00107F60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 w:bidi="lo-LA"/>
        </w:rPr>
      </w:pPr>
      <w:r w:rsidRPr="00724353">
        <w:rPr>
          <w:lang w:val="lv-LV" w:bidi="lo-LA"/>
        </w:rPr>
        <w:t>Izglītojošo pasākumu organizēšana skolēniem.</w:t>
      </w:r>
    </w:p>
    <w:p w:rsidR="002F2F66" w:rsidRDefault="00191FA8" w:rsidP="00191FA8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="000067C2" w:rsidRPr="008B04D6">
        <w:rPr>
          <w:b/>
          <w:lang w:val="lv-LV"/>
        </w:rPr>
        <w:t xml:space="preserve">. </w:t>
      </w:r>
      <w:r w:rsidR="002F2F66" w:rsidRPr="008B04D6">
        <w:rPr>
          <w:b/>
          <w:lang w:val="lv-LV"/>
        </w:rPr>
        <w:t>201</w:t>
      </w:r>
      <w:r w:rsidR="00D3523E">
        <w:rPr>
          <w:b/>
          <w:lang w:val="lv-LV"/>
        </w:rPr>
        <w:t>4</w:t>
      </w:r>
      <w:r w:rsidR="002F2F66" w:rsidRPr="008B04D6">
        <w:rPr>
          <w:b/>
          <w:lang w:val="lv-LV"/>
        </w:rPr>
        <w:t>./201</w:t>
      </w:r>
      <w:r w:rsidR="00D3523E">
        <w:rPr>
          <w:b/>
          <w:lang w:val="lv-LV"/>
        </w:rPr>
        <w:t>5</w:t>
      </w:r>
      <w:r w:rsidR="002F2F66" w:rsidRPr="008B04D6">
        <w:rPr>
          <w:b/>
          <w:lang w:val="lv-LV"/>
        </w:rPr>
        <w:t xml:space="preserve">.m.g. prioritāte </w:t>
      </w:r>
      <w:r w:rsidR="00BF7FFD" w:rsidRPr="008B04D6">
        <w:rPr>
          <w:b/>
          <w:lang w:val="lv-LV"/>
        </w:rPr>
        <w:t>mācību priekšmetu/jomu MA</w:t>
      </w:r>
      <w:r w:rsidR="002F2F66" w:rsidRPr="008B04D6">
        <w:rPr>
          <w:b/>
          <w:lang w:val="lv-LV"/>
        </w:rPr>
        <w:t xml:space="preserve"> darbībai:</w:t>
      </w:r>
    </w:p>
    <w:p w:rsidR="0099384E" w:rsidRPr="0099384E" w:rsidRDefault="0099384E" w:rsidP="0099384E">
      <w:pPr>
        <w:pStyle w:val="ListParagraph"/>
        <w:numPr>
          <w:ilvl w:val="0"/>
          <w:numId w:val="14"/>
        </w:numPr>
        <w:jc w:val="both"/>
        <w:rPr>
          <w:lang w:val="lv-LV"/>
        </w:rPr>
      </w:pPr>
      <w:r w:rsidRPr="0099384E">
        <w:rPr>
          <w:lang w:val="lv-LV"/>
        </w:rPr>
        <w:t>Ķīmijas mācību priekšmeta metodiskā attīstība un tā prestiža paaugstināšana skolēnu vidū.</w:t>
      </w:r>
    </w:p>
    <w:p w:rsidR="00BF7FFD" w:rsidRPr="008B04D6" w:rsidRDefault="00BF7FFD" w:rsidP="00191FA8">
      <w:pPr>
        <w:pStyle w:val="ListParagraph"/>
        <w:jc w:val="both"/>
        <w:rPr>
          <w:lang w:val="lv-LV"/>
        </w:rPr>
      </w:pPr>
    </w:p>
    <w:p w:rsidR="00E058AF" w:rsidRPr="008B04D6" w:rsidRDefault="00191FA8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="000067C2" w:rsidRPr="008B04D6">
        <w:rPr>
          <w:b/>
          <w:lang w:val="lv-LV"/>
        </w:rPr>
        <w:t xml:space="preserve">. </w:t>
      </w:r>
      <w:r w:rsidR="0099384E">
        <w:rPr>
          <w:b/>
          <w:lang w:val="lv-LV"/>
        </w:rPr>
        <w:t>Ķīmijas</w:t>
      </w:r>
      <w:r w:rsidR="00724353" w:rsidRPr="00724353">
        <w:rPr>
          <w:b/>
          <w:lang w:val="lv-LV"/>
        </w:rPr>
        <w:t xml:space="preserve"> 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 w:rsidR="00CC6820">
        <w:rPr>
          <w:b/>
          <w:lang w:val="lv-LV"/>
        </w:rPr>
        <w:t>4</w:t>
      </w:r>
      <w:r w:rsidR="00554D44" w:rsidRPr="008B04D6">
        <w:rPr>
          <w:b/>
          <w:lang w:val="lv-LV"/>
        </w:rPr>
        <w:t>./201</w:t>
      </w:r>
      <w:r w:rsidR="00CC6820">
        <w:rPr>
          <w:b/>
          <w:lang w:val="lv-LV"/>
        </w:rPr>
        <w:t>5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8B04D6" w:rsidRDefault="00E058AF" w:rsidP="00191FA8">
      <w:pPr>
        <w:tabs>
          <w:tab w:val="left" w:pos="1440"/>
        </w:tabs>
        <w:jc w:val="both"/>
        <w:rPr>
          <w:lang w:val="lv-LV"/>
        </w:rPr>
      </w:pPr>
    </w:p>
    <w:p w:rsidR="0099384E" w:rsidRPr="00E3793E" w:rsidRDefault="0099384E" w:rsidP="0099384E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D4558B">
        <w:rPr>
          <w:rFonts w:ascii="Times New Roman" w:hAnsi="Times New Roman"/>
          <w:sz w:val="24"/>
          <w:szCs w:val="24"/>
          <w:lang w:val="lv-LV"/>
        </w:rPr>
        <w:t xml:space="preserve">Izstrādāt ķīmijas skolotāju MA darba plānu </w:t>
      </w:r>
      <w:r w:rsidRPr="00E3793E">
        <w:rPr>
          <w:rFonts w:ascii="Times New Roman" w:hAnsi="Times New Roman"/>
          <w:iCs/>
          <w:sz w:val="24"/>
          <w:szCs w:val="24"/>
          <w:lang w:val="lv-LV"/>
        </w:rPr>
        <w:t xml:space="preserve">2014./2015. </w:t>
      </w:r>
      <w:proofErr w:type="spellStart"/>
      <w:r w:rsidR="00E3793E">
        <w:rPr>
          <w:rFonts w:ascii="Times New Roman" w:hAnsi="Times New Roman"/>
          <w:sz w:val="24"/>
          <w:szCs w:val="24"/>
          <w:lang w:val="lv-LV"/>
        </w:rPr>
        <w:t>m.g</w:t>
      </w:r>
      <w:proofErr w:type="spellEnd"/>
      <w:r w:rsidR="00E3793E">
        <w:rPr>
          <w:rFonts w:ascii="Times New Roman" w:hAnsi="Times New Roman"/>
          <w:sz w:val="24"/>
          <w:szCs w:val="24"/>
          <w:lang w:val="lv-LV"/>
        </w:rPr>
        <w:t>.</w:t>
      </w:r>
    </w:p>
    <w:p w:rsidR="0099384E" w:rsidRPr="00D4558B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>Paaugstināt izglītības kvalitāti, pilnveidojot pedagogu mācību un metodisko darbu</w:t>
      </w:r>
      <w:r>
        <w:rPr>
          <w:lang w:val="lv-LV"/>
        </w:rPr>
        <w:t>, dažādojot mācību metodes un paņēmienus.</w:t>
      </w:r>
    </w:p>
    <w:p w:rsidR="0099384E" w:rsidRPr="00D4558B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 xml:space="preserve">Nodrošināt pedagogu profesionālās meistarības pilnveidi tālākizglītošanos kursos un </w:t>
      </w:r>
      <w:r>
        <w:rPr>
          <w:lang w:val="lv-LV"/>
        </w:rPr>
        <w:t>radošajās darbnīcās izmantojot IT tehnoloģijas</w:t>
      </w:r>
      <w:r w:rsidRPr="00D4558B">
        <w:rPr>
          <w:lang w:val="lv-LV"/>
        </w:rPr>
        <w:t>.</w:t>
      </w:r>
    </w:p>
    <w:p w:rsidR="0099384E" w:rsidRPr="00D4558B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>
        <w:rPr>
          <w:lang w:val="lv-LV"/>
        </w:rPr>
        <w:t>U</w:t>
      </w:r>
      <w:r w:rsidRPr="00D4558B">
        <w:rPr>
          <w:lang w:val="lv-LV"/>
        </w:rPr>
        <w:t>zkrāt, sistematizēt un popularizēt pedagogu radošo pieredzi</w:t>
      </w:r>
      <w:r>
        <w:rPr>
          <w:lang w:val="lv-LV"/>
        </w:rPr>
        <w:t xml:space="preserve"> pētniecisko darbu veidošanā</w:t>
      </w:r>
      <w:r w:rsidRPr="00D4558B">
        <w:rPr>
          <w:lang w:val="lv-LV"/>
        </w:rPr>
        <w:t>.</w:t>
      </w:r>
    </w:p>
    <w:p w:rsidR="0099384E" w:rsidRPr="00D4558B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>Stimulēt pedagogu darbību iesaistīt skolu audzēkņus pilsētas, reģiona un valsts mēroga pasākumos.</w:t>
      </w:r>
    </w:p>
    <w:p w:rsidR="0099384E" w:rsidRPr="00D4558B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 xml:space="preserve">Veicināt sadarbību starp skolām </w:t>
      </w:r>
      <w:r>
        <w:rPr>
          <w:lang w:val="lv-LV"/>
        </w:rPr>
        <w:t>rīkojot konkursu pilsētas 8. un 9.klašu skolēniem</w:t>
      </w:r>
      <w:r w:rsidRPr="00D4558B">
        <w:rPr>
          <w:lang w:val="lv-LV"/>
        </w:rPr>
        <w:t>.</w:t>
      </w:r>
    </w:p>
    <w:p w:rsidR="0099384E" w:rsidRPr="00D4558B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lang w:val="lv-LV"/>
        </w:rPr>
        <w:t>Sekmēt skolēnu radošumu un zināšanu lietošanu nestandarta situācijās</w:t>
      </w:r>
      <w:r>
        <w:rPr>
          <w:lang w:val="lv-LV"/>
        </w:rPr>
        <w:t xml:space="preserve"> rīkojot „Mazo ķīmijas eksāmenu”</w:t>
      </w:r>
      <w:r w:rsidRPr="00D4558B">
        <w:rPr>
          <w:lang w:val="lv-LV"/>
        </w:rPr>
        <w:t>.</w:t>
      </w:r>
    </w:p>
    <w:p w:rsidR="0099384E" w:rsidRPr="00D4558B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color w:val="000000"/>
          <w:lang w:val="lv-LV"/>
        </w:rPr>
        <w:t>Veicināt skolēnu domāšanu pētnieciskajā virzienā, veidojot prasmes praktiskajā darbībā.</w:t>
      </w:r>
    </w:p>
    <w:p w:rsidR="0099384E" w:rsidRPr="006C3713" w:rsidRDefault="0099384E" w:rsidP="0099384E">
      <w:pPr>
        <w:numPr>
          <w:ilvl w:val="0"/>
          <w:numId w:val="2"/>
        </w:numPr>
        <w:suppressAutoHyphens w:val="0"/>
        <w:jc w:val="both"/>
        <w:rPr>
          <w:lang w:val="lv-LV"/>
        </w:rPr>
      </w:pPr>
      <w:r w:rsidRPr="00D4558B">
        <w:rPr>
          <w:color w:val="000000"/>
          <w:lang w:val="lv-LV"/>
        </w:rPr>
        <w:t xml:space="preserve">Organizēt pasākumus 12. klašu sko1ēniem, kas kārto eksāmenu ķīmijā. </w:t>
      </w:r>
    </w:p>
    <w:p w:rsidR="00554D44" w:rsidRPr="008B04D6" w:rsidRDefault="00554D44" w:rsidP="00191FA8">
      <w:pPr>
        <w:pStyle w:val="BodyText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8B04D6" w:rsidRDefault="00191FA8" w:rsidP="00191FA8">
      <w:pPr>
        <w:jc w:val="both"/>
        <w:rPr>
          <w:b/>
          <w:color w:val="000000"/>
          <w:lang w:val="lv-LV" w:bidi="lo-LA"/>
        </w:rPr>
      </w:pPr>
      <w:r>
        <w:rPr>
          <w:b/>
          <w:color w:val="000000"/>
          <w:lang w:val="lv-LV" w:bidi="lo-LA"/>
        </w:rPr>
        <w:t>9</w:t>
      </w:r>
      <w:r w:rsidR="008972B9" w:rsidRPr="008B04D6">
        <w:rPr>
          <w:b/>
          <w:color w:val="000000"/>
          <w:lang w:val="lv-LV" w:bidi="lo-LA"/>
        </w:rPr>
        <w:t>. Metodisko apvienību darba formas:</w:t>
      </w:r>
    </w:p>
    <w:p w:rsidR="008972B9" w:rsidRPr="00191FA8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99384E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99384E">
        <w:rPr>
          <w:i/>
          <w:iCs/>
          <w:color w:val="000000"/>
          <w:lang w:val="lv-LV" w:bidi="lo-LA"/>
        </w:rPr>
        <w:t>Sadarbībai ar pedagogiem</w:t>
      </w:r>
      <w:r w:rsidRPr="0099384E">
        <w:rPr>
          <w:color w:val="000000"/>
          <w:lang w:val="lv-LV" w:bidi="lo-LA"/>
        </w:rPr>
        <w:t xml:space="preserve">: informatīvās un izglītojošās sanāksmes, semināri, konferences, tālākizglītības kursi, radošās darbnīcas, projekti, pieredzes apmaiņas pasākumi/izbraukumi u.c. </w:t>
      </w:r>
    </w:p>
    <w:p w:rsidR="00554D44" w:rsidRPr="0098789A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99384E">
        <w:rPr>
          <w:i/>
          <w:iCs/>
          <w:color w:val="000000"/>
          <w:lang w:val="lv-LV" w:bidi="lo-LA"/>
        </w:rPr>
        <w:t>Sadarbībai ar skolēniem</w:t>
      </w:r>
      <w:r w:rsidRPr="0099384E">
        <w:rPr>
          <w:color w:val="000000"/>
          <w:lang w:val="lv-LV" w:bidi="lo-LA"/>
        </w:rPr>
        <w:t>: konkursi, viktorīnas, radošie, tematiskie pasākumi, zinātniski pētniecisko darbu lasījumi u.c.</w:t>
      </w:r>
      <w:r w:rsidR="008D54FF" w:rsidRPr="0099384E">
        <w:rPr>
          <w:color w:val="000000"/>
          <w:lang w:val="lv-LV" w:bidi="lo-LA"/>
        </w:rPr>
        <w:t xml:space="preserve"> </w:t>
      </w:r>
    </w:p>
    <w:p w:rsidR="0098789A" w:rsidRPr="0099384E" w:rsidRDefault="0098789A" w:rsidP="0098789A">
      <w:pPr>
        <w:suppressAutoHyphens w:val="0"/>
        <w:ind w:left="720"/>
        <w:jc w:val="both"/>
        <w:rPr>
          <w:lang w:val="lv-LV"/>
        </w:rPr>
      </w:pPr>
    </w:p>
    <w:p w:rsidR="008B04D6" w:rsidRDefault="00191FA8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10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99384E">
        <w:rPr>
          <w:b/>
          <w:lang w:val="lv-LV"/>
        </w:rPr>
        <w:t>Ķīmijas</w:t>
      </w:r>
      <w:r w:rsidR="00724353" w:rsidRPr="00724353">
        <w:rPr>
          <w:b/>
          <w:lang w:val="lv-LV"/>
        </w:rPr>
        <w:t xml:space="preserve">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 w:rsidR="006823C1">
        <w:rPr>
          <w:b/>
          <w:lang w:val="lv-LV"/>
        </w:rPr>
        <w:t>4</w:t>
      </w:r>
      <w:r w:rsidR="00554D44" w:rsidRPr="008B04D6">
        <w:rPr>
          <w:b/>
          <w:lang w:val="lv-LV"/>
        </w:rPr>
        <w:t>./201</w:t>
      </w:r>
      <w:r w:rsidR="006823C1">
        <w:rPr>
          <w:b/>
          <w:lang w:val="lv-LV"/>
        </w:rPr>
        <w:t>5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8972B9" w:rsidRPr="008B04D6" w:rsidRDefault="008B04D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  <w:r>
        <w:rPr>
          <w:b/>
          <w:lang w:val="lv-LV"/>
        </w:rPr>
        <w:t xml:space="preserve">                                             </w:t>
      </w: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1"/>
        <w:gridCol w:w="477"/>
        <w:gridCol w:w="4201"/>
        <w:gridCol w:w="556"/>
        <w:gridCol w:w="2605"/>
      </w:tblGrid>
      <w:tr w:rsidR="00956EB6" w:rsidRPr="0021497B" w:rsidTr="00E3793E">
        <w:trPr>
          <w:trHeight w:val="593"/>
        </w:trPr>
        <w:tc>
          <w:tcPr>
            <w:tcW w:w="2808" w:type="dxa"/>
            <w:gridSpan w:val="2"/>
            <w:shd w:val="clear" w:color="auto" w:fill="D9D9D9"/>
          </w:tcPr>
          <w:p w:rsidR="00956EB6" w:rsidRPr="0021497B" w:rsidRDefault="00956EB6" w:rsidP="00E3793E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E3793E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757" w:type="dxa"/>
            <w:gridSpan w:val="2"/>
            <w:shd w:val="clear" w:color="auto" w:fill="D9D9D9"/>
          </w:tcPr>
          <w:p w:rsidR="00956EB6" w:rsidRPr="0021497B" w:rsidRDefault="00956EB6" w:rsidP="00E3793E">
            <w:pPr>
              <w:jc w:val="center"/>
              <w:rPr>
                <w:b/>
                <w:lang w:val="lv-LV"/>
              </w:rPr>
            </w:pPr>
          </w:p>
          <w:p w:rsidR="00956EB6" w:rsidRPr="0021497B" w:rsidRDefault="002F2F66" w:rsidP="00E3793E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</w:t>
            </w:r>
            <w:r w:rsidR="00956EB6" w:rsidRPr="0021497B">
              <w:rPr>
                <w:b/>
                <w:lang w:val="lv-LV"/>
              </w:rPr>
              <w:t>ēmas</w:t>
            </w:r>
          </w:p>
        </w:tc>
        <w:tc>
          <w:tcPr>
            <w:tcW w:w="2605" w:type="dxa"/>
            <w:shd w:val="clear" w:color="auto" w:fill="D9D9D9"/>
          </w:tcPr>
          <w:p w:rsidR="00956EB6" w:rsidRPr="0021497B" w:rsidRDefault="00956EB6" w:rsidP="00E3793E">
            <w:pPr>
              <w:jc w:val="center"/>
              <w:rPr>
                <w:b/>
                <w:lang w:val="lv-LV"/>
              </w:rPr>
            </w:pPr>
          </w:p>
          <w:p w:rsidR="00956EB6" w:rsidRPr="0021497B" w:rsidRDefault="00956EB6" w:rsidP="00E3793E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2F2F66" w:rsidRPr="0099384E" w:rsidTr="00E3793E">
        <w:trPr>
          <w:trHeight w:val="270"/>
        </w:trPr>
        <w:tc>
          <w:tcPr>
            <w:tcW w:w="2808" w:type="dxa"/>
            <w:gridSpan w:val="2"/>
            <w:vMerge w:val="restart"/>
            <w:vAlign w:val="center"/>
          </w:tcPr>
          <w:p w:rsidR="002F2F66" w:rsidRDefault="002F2F66" w:rsidP="00E3793E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 </w:t>
            </w:r>
          </w:p>
          <w:p w:rsidR="00E3793E" w:rsidRDefault="00E3793E" w:rsidP="00E3793E">
            <w:pPr>
              <w:jc w:val="both"/>
              <w:rPr>
                <w:b/>
                <w:lang w:val="lv-LV"/>
              </w:rPr>
            </w:pPr>
          </w:p>
          <w:p w:rsidR="00E3793E" w:rsidRDefault="00E3793E" w:rsidP="00E3793E">
            <w:pPr>
              <w:jc w:val="both"/>
              <w:rPr>
                <w:b/>
                <w:lang w:val="lv-LV"/>
              </w:rPr>
            </w:pPr>
          </w:p>
          <w:p w:rsidR="00E3793E" w:rsidRDefault="00E3793E" w:rsidP="00E3793E">
            <w:pPr>
              <w:jc w:val="both"/>
              <w:rPr>
                <w:b/>
                <w:lang w:val="lv-LV"/>
              </w:rPr>
            </w:pPr>
          </w:p>
          <w:p w:rsidR="00E3793E" w:rsidRPr="0021497B" w:rsidRDefault="00E3793E" w:rsidP="00E3793E">
            <w:pPr>
              <w:jc w:val="both"/>
              <w:rPr>
                <w:b/>
                <w:lang w:val="lv-LV"/>
              </w:rPr>
            </w:pPr>
          </w:p>
        </w:tc>
        <w:tc>
          <w:tcPr>
            <w:tcW w:w="4757" w:type="dxa"/>
            <w:gridSpan w:val="2"/>
            <w:vAlign w:val="center"/>
          </w:tcPr>
          <w:p w:rsidR="00E3793E" w:rsidRPr="00E3793E" w:rsidRDefault="00E3793E" w:rsidP="00E3793E">
            <w:pPr>
              <w:suppressAutoHyphens w:val="0"/>
              <w:rPr>
                <w:rStyle w:val="c1"/>
                <w:b/>
                <w:lang w:val="lv-LV"/>
              </w:rPr>
            </w:pPr>
            <w:r w:rsidRPr="00E3793E">
              <w:rPr>
                <w:rStyle w:val="c1"/>
                <w:b/>
                <w:lang w:val="lv-LV"/>
              </w:rPr>
              <w:lastRenderedPageBreak/>
              <w:t xml:space="preserve">Informatīvi izglītojošs seminārs: </w:t>
            </w:r>
          </w:p>
          <w:p w:rsidR="0099384E" w:rsidRPr="00E3793E" w:rsidRDefault="0099384E" w:rsidP="00E3793E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lang w:val="lv-LV"/>
              </w:rPr>
            </w:pPr>
            <w:r w:rsidRPr="00E3793E">
              <w:rPr>
                <w:rStyle w:val="c1"/>
                <w:bCs/>
                <w:lang w:val="lv-LV"/>
              </w:rPr>
              <w:t>MA darbības galvenie virzieni.</w:t>
            </w:r>
          </w:p>
          <w:p w:rsidR="0099384E" w:rsidRPr="00E3793E" w:rsidRDefault="0099384E" w:rsidP="00E3793E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rStyle w:val="c1"/>
                <w:lang w:val="lv-LV"/>
              </w:rPr>
            </w:pPr>
            <w:r w:rsidRPr="00E3793E">
              <w:rPr>
                <w:rStyle w:val="c1"/>
                <w:bCs/>
                <w:lang w:val="lv-LV"/>
              </w:rPr>
              <w:t>Aktivitātes pamatskolas skolēniem Rēzeknes pilsētā 201</w:t>
            </w:r>
            <w:r w:rsidR="00C005EF" w:rsidRPr="00E3793E">
              <w:rPr>
                <w:rStyle w:val="c1"/>
                <w:bCs/>
                <w:lang w:val="lv-LV"/>
              </w:rPr>
              <w:t>4</w:t>
            </w:r>
            <w:r w:rsidRPr="00E3793E">
              <w:rPr>
                <w:rStyle w:val="c1"/>
                <w:bCs/>
                <w:lang w:val="lv-LV"/>
              </w:rPr>
              <w:t>./201</w:t>
            </w:r>
            <w:r w:rsidR="00C005EF" w:rsidRPr="00E3793E">
              <w:rPr>
                <w:rStyle w:val="c1"/>
                <w:bCs/>
                <w:lang w:val="lv-LV"/>
              </w:rPr>
              <w:t>5</w:t>
            </w:r>
            <w:r w:rsidRPr="00E3793E">
              <w:rPr>
                <w:rStyle w:val="c1"/>
                <w:bCs/>
                <w:lang w:val="lv-LV"/>
              </w:rPr>
              <w:t>. m. g.</w:t>
            </w:r>
          </w:p>
          <w:p w:rsidR="0099384E" w:rsidRPr="00E3793E" w:rsidRDefault="00E3793E" w:rsidP="00E3793E">
            <w:pPr>
              <w:pStyle w:val="ListParagraph"/>
              <w:numPr>
                <w:ilvl w:val="0"/>
                <w:numId w:val="18"/>
              </w:numPr>
              <w:suppressAutoHyphens w:val="0"/>
              <w:rPr>
                <w:rStyle w:val="c1"/>
                <w:lang w:val="lv-LV"/>
              </w:rPr>
            </w:pPr>
            <w:r>
              <w:rPr>
                <w:rStyle w:val="c1"/>
                <w:bCs/>
                <w:lang w:val="lv-LV"/>
              </w:rPr>
              <w:t>Ķīmijas skolotāju Metodiskās apvienības d</w:t>
            </w:r>
            <w:r w:rsidR="0099384E" w:rsidRPr="00E3793E">
              <w:rPr>
                <w:rStyle w:val="c1"/>
                <w:bCs/>
                <w:lang w:val="lv-LV"/>
              </w:rPr>
              <w:t xml:space="preserve">arba plāna izstrādāšana un apspriešana   </w:t>
            </w:r>
            <w:r w:rsidR="0099384E" w:rsidRPr="00E3793E">
              <w:rPr>
                <w:rStyle w:val="c1"/>
                <w:bCs/>
                <w:lang w:val="lv-LV"/>
              </w:rPr>
              <w:lastRenderedPageBreak/>
              <w:t>201</w:t>
            </w:r>
            <w:r w:rsidR="00C005EF" w:rsidRPr="00E3793E">
              <w:rPr>
                <w:rStyle w:val="c1"/>
                <w:bCs/>
                <w:lang w:val="lv-LV"/>
              </w:rPr>
              <w:t>4</w:t>
            </w:r>
            <w:r w:rsidR="0099384E" w:rsidRPr="00E3793E">
              <w:rPr>
                <w:rStyle w:val="c1"/>
                <w:bCs/>
                <w:lang w:val="lv-LV"/>
              </w:rPr>
              <w:t>./201</w:t>
            </w:r>
            <w:r w:rsidR="00C005EF" w:rsidRPr="00E3793E">
              <w:rPr>
                <w:rStyle w:val="c1"/>
                <w:bCs/>
                <w:lang w:val="lv-LV"/>
              </w:rPr>
              <w:t>5</w:t>
            </w:r>
            <w:r w:rsidR="0099384E" w:rsidRPr="00E3793E">
              <w:rPr>
                <w:rStyle w:val="c1"/>
                <w:bCs/>
                <w:lang w:val="lv-LV"/>
              </w:rPr>
              <w:t>. m. g.</w:t>
            </w:r>
          </w:p>
          <w:p w:rsidR="00C005EF" w:rsidRPr="00E3793E" w:rsidRDefault="0099384E" w:rsidP="00E3793E">
            <w:pPr>
              <w:pStyle w:val="ListParagraph"/>
              <w:numPr>
                <w:ilvl w:val="0"/>
                <w:numId w:val="18"/>
              </w:numPr>
              <w:jc w:val="both"/>
              <w:rPr>
                <w:rStyle w:val="c6"/>
                <w:b/>
                <w:lang w:val="lv-LV"/>
              </w:rPr>
            </w:pPr>
            <w:r w:rsidRPr="00E3793E">
              <w:rPr>
                <w:rStyle w:val="c6"/>
                <w:bCs/>
                <w:lang w:val="lv-LV"/>
              </w:rPr>
              <w:t>Aktuālie jautājumi.</w:t>
            </w:r>
          </w:p>
          <w:p w:rsidR="00E3793E" w:rsidRPr="00E3793E" w:rsidRDefault="00E3793E" w:rsidP="00E3793E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2605" w:type="dxa"/>
          </w:tcPr>
          <w:p w:rsidR="002F2F66" w:rsidRDefault="00E3793E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09.</w:t>
            </w:r>
            <w:r w:rsidR="0099384E">
              <w:rPr>
                <w:lang w:val="lv-LV"/>
              </w:rPr>
              <w:t>09.2014.</w:t>
            </w:r>
          </w:p>
          <w:p w:rsidR="0099384E" w:rsidRPr="0021497B" w:rsidRDefault="0099384E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Rēzeknes 6. </w:t>
            </w:r>
            <w:r w:rsidR="00E3793E">
              <w:rPr>
                <w:lang w:val="lv-LV"/>
              </w:rPr>
              <w:t>vidusskola</w:t>
            </w:r>
          </w:p>
        </w:tc>
      </w:tr>
      <w:tr w:rsidR="002F2F66" w:rsidRPr="0099384E" w:rsidTr="00E3793E">
        <w:trPr>
          <w:trHeight w:val="255"/>
        </w:trPr>
        <w:tc>
          <w:tcPr>
            <w:tcW w:w="2808" w:type="dxa"/>
            <w:gridSpan w:val="2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757" w:type="dxa"/>
            <w:gridSpan w:val="2"/>
            <w:vAlign w:val="center"/>
          </w:tcPr>
          <w:p w:rsidR="00E3793E" w:rsidRPr="00E3793E" w:rsidRDefault="00E3793E" w:rsidP="00E3793E">
            <w:pPr>
              <w:suppressAutoHyphens w:val="0"/>
              <w:rPr>
                <w:b/>
                <w:lang w:val="lv-LV"/>
              </w:rPr>
            </w:pPr>
            <w:r w:rsidRPr="00E3793E">
              <w:rPr>
                <w:rStyle w:val="c1"/>
                <w:b/>
                <w:lang w:val="lv-LV"/>
              </w:rPr>
              <w:t>Inf</w:t>
            </w:r>
            <w:r>
              <w:rPr>
                <w:rStyle w:val="c1"/>
                <w:b/>
                <w:lang w:val="lv-LV"/>
              </w:rPr>
              <w:t xml:space="preserve">ormatīvais </w:t>
            </w:r>
            <w:r w:rsidRPr="00E3793E">
              <w:rPr>
                <w:rStyle w:val="c1"/>
                <w:b/>
                <w:lang w:val="lv-LV"/>
              </w:rPr>
              <w:t xml:space="preserve">seminārs: 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2013./2014. mācību gada 10. kl. diagnosticējošo darbu rezultātu analīze.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Style w:val="c1"/>
                <w:lang w:val="lv-LV"/>
              </w:rPr>
            </w:pPr>
            <w:r w:rsidRPr="00E3793E">
              <w:rPr>
                <w:lang w:val="lv-LV"/>
              </w:rPr>
              <w:t>2013./2014.mācību gada CE rezultātu analīze</w:t>
            </w:r>
            <w:r w:rsidR="00E3793E">
              <w:rPr>
                <w:lang w:val="lv-LV"/>
              </w:rPr>
              <w:t>.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2014./2015. mācību gadā CE iesniedzamo laboratorijas darbu izstrādes un</w:t>
            </w:r>
            <w:r w:rsidRPr="00E3793E">
              <w:rPr>
                <w:lang w:val="lv-LV"/>
              </w:rPr>
              <w:br/>
              <w:t>vērtēšanas organizēšana skolā.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CE ķīmijā 2014./2015. mācību gadā.</w:t>
            </w:r>
          </w:p>
          <w:p w:rsidR="002F2F66" w:rsidRPr="00E3793E" w:rsidRDefault="00C005EF" w:rsidP="00E3793E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lang w:val="lv-LV"/>
              </w:rPr>
            </w:pPr>
            <w:r w:rsidRPr="00E3793E">
              <w:rPr>
                <w:lang w:val="lv-LV"/>
              </w:rPr>
              <w:t>Aktuālie jautājumi.</w:t>
            </w:r>
          </w:p>
          <w:p w:rsidR="00E3793E" w:rsidRPr="00E3793E" w:rsidRDefault="00E3793E" w:rsidP="00E3793E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2605" w:type="dxa"/>
          </w:tcPr>
          <w:p w:rsidR="00C005EF" w:rsidRDefault="00C005EF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11.2014.</w:t>
            </w:r>
            <w:r w:rsidR="00E3793E">
              <w:rPr>
                <w:lang w:val="lv-LV"/>
              </w:rPr>
              <w:t>,</w:t>
            </w:r>
          </w:p>
          <w:p w:rsidR="002F2F66" w:rsidRPr="0021497B" w:rsidRDefault="00E3793E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6. vidusskola</w:t>
            </w:r>
          </w:p>
        </w:tc>
      </w:tr>
      <w:tr w:rsidR="002F2F66" w:rsidRPr="0099384E" w:rsidTr="00E3793E">
        <w:trPr>
          <w:trHeight w:val="105"/>
        </w:trPr>
        <w:tc>
          <w:tcPr>
            <w:tcW w:w="2808" w:type="dxa"/>
            <w:gridSpan w:val="2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757" w:type="dxa"/>
            <w:gridSpan w:val="2"/>
            <w:vAlign w:val="center"/>
          </w:tcPr>
          <w:p w:rsidR="00E3793E" w:rsidRPr="00E3793E" w:rsidRDefault="00E3793E" w:rsidP="00E3793E">
            <w:pPr>
              <w:suppressAutoHyphens w:val="0"/>
              <w:rPr>
                <w:b/>
                <w:lang w:val="lv-LV"/>
              </w:rPr>
            </w:pPr>
            <w:r w:rsidRPr="00E3793E">
              <w:rPr>
                <w:rStyle w:val="c1"/>
                <w:b/>
                <w:lang w:val="lv-LV"/>
              </w:rPr>
              <w:t xml:space="preserve">Informatīvi izglītojošs seminārs: 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Ķīmijas olimpiādes uzdevumu apspriešana un darbu labošana.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rPr>
                <w:lang w:val="lv-LV"/>
              </w:rPr>
            </w:pPr>
            <w:r w:rsidRPr="00E3793E">
              <w:rPr>
                <w:lang w:val="lv-LV"/>
              </w:rPr>
              <w:t>Pilsētas olimpiādes rezultātu analīze, ieteikumi turpmākajam darbam ar talantīgajiem skolēniem.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Pētniecisko darbu izstrādāšanas kārtība 12. klašu ķīmijas eksāmenu kārtotājiem.</w:t>
            </w:r>
          </w:p>
          <w:p w:rsidR="002F2F66" w:rsidRPr="00E3793E" w:rsidRDefault="00C005EF" w:rsidP="00E3793E">
            <w:pPr>
              <w:pStyle w:val="ListParagraph"/>
              <w:numPr>
                <w:ilvl w:val="0"/>
                <w:numId w:val="20"/>
              </w:numPr>
              <w:tabs>
                <w:tab w:val="num" w:pos="263"/>
              </w:tabs>
              <w:jc w:val="both"/>
              <w:rPr>
                <w:b/>
                <w:lang w:val="lv-LV"/>
              </w:rPr>
            </w:pPr>
            <w:r w:rsidRPr="00E3793E">
              <w:rPr>
                <w:lang w:val="lv-LV"/>
              </w:rPr>
              <w:t>Tēmu, uzdevumu paraugu apspriešana Atklātās Austrumlatvijas ķīmijas olimpiādei</w:t>
            </w:r>
            <w:r w:rsidRPr="00E3793E">
              <w:rPr>
                <w:bCs/>
                <w:lang w:val="lv-LV"/>
              </w:rPr>
              <w:t>. 2014./2015.m.g.</w:t>
            </w:r>
          </w:p>
          <w:p w:rsidR="00E3793E" w:rsidRPr="00E3793E" w:rsidRDefault="00E3793E" w:rsidP="00E3793E">
            <w:pPr>
              <w:pStyle w:val="ListParagraph"/>
              <w:tabs>
                <w:tab w:val="num" w:pos="263"/>
              </w:tabs>
              <w:ind w:left="360"/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2605" w:type="dxa"/>
          </w:tcPr>
          <w:p w:rsidR="005D4EF2" w:rsidRDefault="005D4EF2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02.2015.</w:t>
            </w:r>
            <w:r w:rsidR="00E3793E">
              <w:rPr>
                <w:lang w:val="lv-LV"/>
              </w:rPr>
              <w:t>,</w:t>
            </w:r>
          </w:p>
          <w:p w:rsidR="002F2F66" w:rsidRPr="0021497B" w:rsidRDefault="005D4EF2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Rēzeknes 2.</w:t>
            </w:r>
            <w:r w:rsidR="00E3793E">
              <w:rPr>
                <w:lang w:val="lv-LV"/>
              </w:rPr>
              <w:t xml:space="preserve"> vidusskola</w:t>
            </w:r>
          </w:p>
        </w:tc>
      </w:tr>
      <w:tr w:rsidR="002F2F66" w:rsidRPr="0099384E" w:rsidTr="00E3793E">
        <w:trPr>
          <w:trHeight w:val="110"/>
        </w:trPr>
        <w:tc>
          <w:tcPr>
            <w:tcW w:w="2808" w:type="dxa"/>
            <w:gridSpan w:val="2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757" w:type="dxa"/>
            <w:gridSpan w:val="2"/>
            <w:vAlign w:val="center"/>
          </w:tcPr>
          <w:p w:rsidR="00E3793E" w:rsidRPr="00E3793E" w:rsidRDefault="00E3793E" w:rsidP="00E3793E">
            <w:pPr>
              <w:suppressAutoHyphens w:val="0"/>
              <w:rPr>
                <w:b/>
                <w:lang w:val="lv-LV"/>
              </w:rPr>
            </w:pPr>
            <w:r w:rsidRPr="00E3793E">
              <w:rPr>
                <w:rStyle w:val="c1"/>
                <w:b/>
                <w:lang w:val="lv-LV"/>
              </w:rPr>
              <w:t xml:space="preserve">Informatīvi izglītojošs seminārs: </w:t>
            </w:r>
          </w:p>
          <w:p w:rsidR="00C005EF" w:rsidRPr="00E3793E" w:rsidRDefault="00C005EF" w:rsidP="00E3793E">
            <w:pPr>
              <w:pStyle w:val="ListParagraph"/>
              <w:numPr>
                <w:ilvl w:val="0"/>
                <w:numId w:val="21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Konkurss ķīmijā Rēzeknes pilsētas 8.-9.klašu skolēniem.</w:t>
            </w:r>
          </w:p>
          <w:p w:rsidR="005D4EF2" w:rsidRPr="00E3793E" w:rsidRDefault="009118E5" w:rsidP="00E3793E">
            <w:pPr>
              <w:pStyle w:val="ListParagraph"/>
              <w:numPr>
                <w:ilvl w:val="0"/>
                <w:numId w:val="21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Valsts pārbaudes darbu dabaszinības 9.kl. rezultātu analīze.</w:t>
            </w:r>
          </w:p>
          <w:p w:rsidR="002F2F66" w:rsidRPr="00E3793E" w:rsidRDefault="009118E5" w:rsidP="00E3793E">
            <w:pPr>
              <w:pStyle w:val="ListParagraph"/>
              <w:numPr>
                <w:ilvl w:val="0"/>
                <w:numId w:val="21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Aktuālie jautājumi.</w:t>
            </w:r>
          </w:p>
          <w:p w:rsidR="00E3793E" w:rsidRPr="00E3793E" w:rsidRDefault="00E3793E" w:rsidP="00E3793E">
            <w:pPr>
              <w:suppressAutoHyphens w:val="0"/>
              <w:ind w:left="82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2605" w:type="dxa"/>
          </w:tcPr>
          <w:p w:rsidR="005D4EF2" w:rsidRDefault="005D4EF2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03.2015.</w:t>
            </w:r>
            <w:r w:rsidR="00E3793E">
              <w:rPr>
                <w:lang w:val="lv-LV"/>
              </w:rPr>
              <w:t>,</w:t>
            </w:r>
          </w:p>
          <w:p w:rsidR="002F2F66" w:rsidRPr="0021497B" w:rsidRDefault="005D4EF2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Rēzeknes 6. </w:t>
            </w:r>
            <w:r w:rsidR="00E3793E">
              <w:rPr>
                <w:lang w:val="lv-LV"/>
              </w:rPr>
              <w:t>vidusskola</w:t>
            </w:r>
          </w:p>
        </w:tc>
      </w:tr>
      <w:tr w:rsidR="002F2F66" w:rsidRPr="0099384E" w:rsidTr="00E3793E">
        <w:trPr>
          <w:trHeight w:val="240"/>
        </w:trPr>
        <w:tc>
          <w:tcPr>
            <w:tcW w:w="2808" w:type="dxa"/>
            <w:gridSpan w:val="2"/>
            <w:vMerge/>
            <w:vAlign w:val="center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757" w:type="dxa"/>
            <w:gridSpan w:val="2"/>
            <w:vAlign w:val="center"/>
          </w:tcPr>
          <w:p w:rsidR="00E3793E" w:rsidRPr="00E3793E" w:rsidRDefault="00E3793E" w:rsidP="00E3793E">
            <w:pPr>
              <w:suppressAutoHyphens w:val="0"/>
              <w:rPr>
                <w:b/>
                <w:lang w:val="lv-LV"/>
              </w:rPr>
            </w:pPr>
            <w:r w:rsidRPr="00E3793E">
              <w:rPr>
                <w:rStyle w:val="c1"/>
                <w:b/>
                <w:lang w:val="lv-LV"/>
              </w:rPr>
              <w:t>Informatīv</w:t>
            </w:r>
            <w:r>
              <w:rPr>
                <w:rStyle w:val="c1"/>
                <w:b/>
                <w:lang w:val="lv-LV"/>
              </w:rPr>
              <w:t xml:space="preserve">ais </w:t>
            </w:r>
            <w:r w:rsidRPr="00E3793E">
              <w:rPr>
                <w:rStyle w:val="c1"/>
                <w:b/>
                <w:lang w:val="lv-LV"/>
              </w:rPr>
              <w:t xml:space="preserve">seminārs: </w:t>
            </w:r>
          </w:p>
          <w:p w:rsidR="009118E5" w:rsidRPr="00E3793E" w:rsidRDefault="009118E5" w:rsidP="00E3793E">
            <w:pPr>
              <w:pStyle w:val="ListParagraph"/>
              <w:numPr>
                <w:ilvl w:val="0"/>
                <w:numId w:val="22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 xml:space="preserve">Metodiskās apvienības darbības pārskats par 2014./2015. m. g. </w:t>
            </w:r>
          </w:p>
          <w:p w:rsidR="009118E5" w:rsidRPr="00E3793E" w:rsidRDefault="009118E5" w:rsidP="00E3793E">
            <w:pPr>
              <w:pStyle w:val="ListParagraph"/>
              <w:numPr>
                <w:ilvl w:val="0"/>
                <w:numId w:val="22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Nepieciešamie uzlabojumi MA darbībā un turpmākā pieredzes popularizēšana.</w:t>
            </w:r>
          </w:p>
          <w:p w:rsidR="009118E5" w:rsidRPr="00E3793E" w:rsidRDefault="009118E5" w:rsidP="00E3793E">
            <w:pPr>
              <w:pStyle w:val="ListParagraph"/>
              <w:numPr>
                <w:ilvl w:val="0"/>
                <w:numId w:val="22"/>
              </w:numPr>
              <w:suppressAutoHyphens w:val="0"/>
              <w:rPr>
                <w:lang w:val="lv-LV"/>
              </w:rPr>
            </w:pPr>
            <w:r w:rsidRPr="00E3793E">
              <w:rPr>
                <w:lang w:val="lv-LV"/>
              </w:rPr>
              <w:t>Pasākumi skolēniem Rēzeknes pilsētā 2015./2016. m. g.</w:t>
            </w:r>
          </w:p>
          <w:p w:rsidR="002F2F66" w:rsidRPr="00E3793E" w:rsidRDefault="009118E5" w:rsidP="00E3793E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lang w:val="lv-LV"/>
              </w:rPr>
            </w:pPr>
            <w:r w:rsidRPr="00E3793E">
              <w:rPr>
                <w:lang w:val="lv-LV"/>
              </w:rPr>
              <w:t>Aktuālie jautājumi.</w:t>
            </w:r>
          </w:p>
          <w:p w:rsidR="00E3793E" w:rsidRPr="00E3793E" w:rsidRDefault="00E3793E" w:rsidP="00E3793E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2605" w:type="dxa"/>
          </w:tcPr>
          <w:p w:rsidR="009118E5" w:rsidRDefault="009118E5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05.2015.</w:t>
            </w:r>
            <w:r w:rsidR="00E3793E">
              <w:rPr>
                <w:lang w:val="lv-LV"/>
              </w:rPr>
              <w:t>,</w:t>
            </w:r>
          </w:p>
          <w:p w:rsidR="002F2F66" w:rsidRPr="0021497B" w:rsidRDefault="009118E5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Rēzeknes 6. </w:t>
            </w:r>
            <w:r w:rsidR="00E3793E">
              <w:rPr>
                <w:lang w:val="lv-LV"/>
              </w:rPr>
              <w:t>vidusskola</w:t>
            </w:r>
          </w:p>
        </w:tc>
      </w:tr>
      <w:tr w:rsidR="002F2F66" w:rsidRPr="0099384E" w:rsidTr="00E3793E">
        <w:trPr>
          <w:trHeight w:val="1104"/>
        </w:trPr>
        <w:tc>
          <w:tcPr>
            <w:tcW w:w="2808" w:type="dxa"/>
            <w:gridSpan w:val="2"/>
          </w:tcPr>
          <w:p w:rsidR="002F2F66" w:rsidRPr="0021497B" w:rsidRDefault="002F2F6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Savstarpējā pedagoģiskās pieredzes </w:t>
            </w:r>
          </w:p>
          <w:p w:rsidR="002F2F66" w:rsidRDefault="00A168F6" w:rsidP="00191FA8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="002F2F66" w:rsidRPr="0021497B">
              <w:rPr>
                <w:b/>
                <w:lang w:val="lv-LV"/>
              </w:rPr>
              <w:t>pmaiņa</w:t>
            </w:r>
          </w:p>
          <w:p w:rsidR="00191FA8" w:rsidRPr="0021497B" w:rsidRDefault="00191FA8" w:rsidP="00191FA8">
            <w:pPr>
              <w:jc w:val="both"/>
              <w:rPr>
                <w:color w:val="000000"/>
                <w:lang w:val="lv-LV" w:bidi="lo-LA"/>
              </w:rPr>
            </w:pPr>
          </w:p>
        </w:tc>
        <w:tc>
          <w:tcPr>
            <w:tcW w:w="4757" w:type="dxa"/>
            <w:gridSpan w:val="2"/>
            <w:vAlign w:val="center"/>
          </w:tcPr>
          <w:p w:rsidR="00E3793E" w:rsidRDefault="009118E5" w:rsidP="009118E5">
            <w:pPr>
              <w:jc w:val="both"/>
              <w:rPr>
                <w:bCs/>
                <w:lang w:val="lv-LV"/>
              </w:rPr>
            </w:pPr>
            <w:r w:rsidRPr="0027784A">
              <w:rPr>
                <w:lang w:val="lv-LV"/>
              </w:rPr>
              <w:t>Dal</w:t>
            </w:r>
            <w:r>
              <w:rPr>
                <w:lang w:val="lv-LV"/>
              </w:rPr>
              <w:t xml:space="preserve">īšanās pieredzē ar Rēzeknes rajona vispārizglītojošo skolu ķīmijas skolotājiem par konkursa </w:t>
            </w:r>
            <w:r w:rsidRPr="00761800">
              <w:rPr>
                <w:bCs/>
                <w:lang w:val="lv-LV"/>
              </w:rPr>
              <w:t>„Jauno un atjautīgo ķīmiķu klubs”</w:t>
            </w:r>
            <w:r>
              <w:rPr>
                <w:bCs/>
                <w:lang w:val="lv-LV"/>
              </w:rPr>
              <w:t xml:space="preserve"> organizēšanu un vadīšanu. Skolotāju iesaistīšana vērtēšanā.</w:t>
            </w:r>
          </w:p>
          <w:p w:rsidR="00E3793E" w:rsidRPr="00E3793E" w:rsidRDefault="00E3793E" w:rsidP="009118E5">
            <w:pPr>
              <w:jc w:val="both"/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2605" w:type="dxa"/>
            <w:vAlign w:val="center"/>
          </w:tcPr>
          <w:p w:rsidR="00E3793E" w:rsidRDefault="00E3793E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03.2015.,</w:t>
            </w:r>
          </w:p>
          <w:p w:rsidR="002F2F66" w:rsidRDefault="009118E5" w:rsidP="00E3793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Rēzeknes 6. </w:t>
            </w:r>
            <w:r w:rsidR="00E3793E">
              <w:rPr>
                <w:lang w:val="lv-LV"/>
              </w:rPr>
              <w:t>vidusskola</w:t>
            </w:r>
          </w:p>
          <w:p w:rsidR="009118E5" w:rsidRPr="0021497B" w:rsidRDefault="009118E5" w:rsidP="00E3793E">
            <w:pPr>
              <w:jc w:val="center"/>
              <w:rPr>
                <w:lang w:val="lv-LV"/>
              </w:rPr>
            </w:pPr>
          </w:p>
        </w:tc>
      </w:tr>
      <w:tr w:rsidR="009118E5" w:rsidRPr="0021497B" w:rsidTr="00E3793E">
        <w:trPr>
          <w:trHeight w:val="710"/>
        </w:trPr>
        <w:tc>
          <w:tcPr>
            <w:tcW w:w="2808" w:type="dxa"/>
            <w:gridSpan w:val="2"/>
          </w:tcPr>
          <w:p w:rsidR="009118E5" w:rsidRPr="0021497B" w:rsidRDefault="009118E5" w:rsidP="00191FA8">
            <w:pPr>
              <w:jc w:val="both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757" w:type="dxa"/>
            <w:gridSpan w:val="2"/>
            <w:vAlign w:val="center"/>
          </w:tcPr>
          <w:p w:rsidR="009118E5" w:rsidRPr="009118E5" w:rsidRDefault="009118E5" w:rsidP="00BD5C45">
            <w:pPr>
              <w:rPr>
                <w:b/>
                <w:sz w:val="16"/>
                <w:szCs w:val="16"/>
                <w:lang w:val="lv-LV"/>
              </w:rPr>
            </w:pPr>
            <w:r w:rsidRPr="009118E5">
              <w:rPr>
                <w:rStyle w:val="Strong"/>
                <w:b w:val="0"/>
                <w:lang w:val="lv-LV"/>
              </w:rPr>
              <w:t xml:space="preserve">Valsts izglītības satura centrs īsteno Eiropas sociālā fonda projektu "Vispārējās izglītības pedagogu tālākizglītība". Visiem vispārējās izglītības pedagogiem ir iespēja izvēlēties un </w:t>
            </w:r>
            <w:r w:rsidRPr="009118E5">
              <w:rPr>
                <w:rStyle w:val="Strong"/>
                <w:b w:val="0"/>
                <w:lang w:val="lv-LV"/>
              </w:rPr>
              <w:lastRenderedPageBreak/>
              <w:t>apmeklēt savām interesēm un vajadzībām piemērotākos kursus.</w:t>
            </w:r>
          </w:p>
        </w:tc>
        <w:tc>
          <w:tcPr>
            <w:tcW w:w="2605" w:type="dxa"/>
          </w:tcPr>
          <w:p w:rsidR="009118E5" w:rsidRPr="00C61C2E" w:rsidRDefault="009118E5" w:rsidP="00BD5C45">
            <w:pPr>
              <w:jc w:val="center"/>
              <w:rPr>
                <w:highlight w:val="green"/>
                <w:lang w:val="lv-LV"/>
              </w:rPr>
            </w:pPr>
            <w:r w:rsidRPr="00C61C2E">
              <w:rPr>
                <w:lang w:val="lv-LV"/>
              </w:rPr>
              <w:lastRenderedPageBreak/>
              <w:t>Pēc pieprasījuma un piedāvājuma.</w:t>
            </w:r>
          </w:p>
          <w:p w:rsidR="009118E5" w:rsidRPr="00B068AB" w:rsidRDefault="009118E5" w:rsidP="00BD5C45">
            <w:pPr>
              <w:rPr>
                <w:sz w:val="20"/>
                <w:szCs w:val="20"/>
                <w:highlight w:val="green"/>
                <w:lang w:val="lv-LV"/>
              </w:rPr>
            </w:pPr>
          </w:p>
        </w:tc>
      </w:tr>
      <w:tr w:rsidR="009118E5" w:rsidRPr="00203743" w:rsidTr="00E3793E">
        <w:tc>
          <w:tcPr>
            <w:tcW w:w="1017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8789A" w:rsidRDefault="0098789A"/>
          <w:p w:rsidR="0098789A" w:rsidRDefault="0098789A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8789A" w:rsidRDefault="0098789A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9118E5" w:rsidRPr="0021497B" w:rsidRDefault="0098789A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="009118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="009118E5"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. Plānotie p</w:t>
            </w:r>
            <w:r w:rsidR="009118E5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="009118E5"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="009118E5"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="009118E5"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="009118E5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 w:rsidR="009118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  <w:r w:rsidR="009118E5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 w:rsidR="009118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="009118E5"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9118E5" w:rsidRPr="0021497B" w:rsidRDefault="009118E5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118E5" w:rsidRPr="0021497B" w:rsidTr="00E3793E">
        <w:trPr>
          <w:trHeight w:val="638"/>
        </w:trPr>
        <w:tc>
          <w:tcPr>
            <w:tcW w:w="2331" w:type="dxa"/>
            <w:shd w:val="clear" w:color="auto" w:fill="D9D9D9"/>
          </w:tcPr>
          <w:p w:rsidR="009118E5" w:rsidRPr="0021497B" w:rsidRDefault="009118E5" w:rsidP="00BE4E09">
            <w:pPr>
              <w:jc w:val="center"/>
              <w:rPr>
                <w:b/>
                <w:lang w:val="lv-LV"/>
              </w:rPr>
            </w:pPr>
          </w:p>
          <w:p w:rsidR="009118E5" w:rsidRPr="0021497B" w:rsidRDefault="009118E5" w:rsidP="00BE4E0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678" w:type="dxa"/>
            <w:gridSpan w:val="2"/>
            <w:shd w:val="clear" w:color="auto" w:fill="D9D9D9"/>
          </w:tcPr>
          <w:p w:rsidR="009118E5" w:rsidRPr="0021497B" w:rsidRDefault="009118E5" w:rsidP="00BE4E09">
            <w:pPr>
              <w:jc w:val="center"/>
              <w:rPr>
                <w:b/>
                <w:lang w:val="lv-LV"/>
              </w:rPr>
            </w:pPr>
          </w:p>
          <w:p w:rsidR="009118E5" w:rsidRPr="0021497B" w:rsidRDefault="009118E5" w:rsidP="00BE4E0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3161" w:type="dxa"/>
            <w:gridSpan w:val="2"/>
            <w:shd w:val="clear" w:color="auto" w:fill="D9D9D9"/>
          </w:tcPr>
          <w:p w:rsidR="009118E5" w:rsidRPr="0021497B" w:rsidRDefault="009118E5" w:rsidP="00BE4E09">
            <w:pPr>
              <w:jc w:val="center"/>
              <w:rPr>
                <w:b/>
                <w:lang w:val="lv-LV"/>
              </w:rPr>
            </w:pPr>
          </w:p>
          <w:p w:rsidR="009118E5" w:rsidRPr="0021497B" w:rsidRDefault="009118E5" w:rsidP="00BE4E0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9118E5" w:rsidRPr="0098789A" w:rsidTr="00E3793E">
        <w:tc>
          <w:tcPr>
            <w:tcW w:w="2331" w:type="dxa"/>
            <w:vAlign w:val="center"/>
          </w:tcPr>
          <w:p w:rsidR="009118E5" w:rsidRPr="00715D8A" w:rsidRDefault="009118E5" w:rsidP="00191FA8">
            <w:pPr>
              <w:jc w:val="both"/>
              <w:rPr>
                <w:b/>
                <w:lang w:val="lv-LV"/>
              </w:rPr>
            </w:pPr>
            <w:r w:rsidRPr="00715D8A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678" w:type="dxa"/>
            <w:gridSpan w:val="2"/>
            <w:vAlign w:val="center"/>
          </w:tcPr>
          <w:p w:rsidR="009118E5" w:rsidRDefault="0098789A" w:rsidP="00191FA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715D8A">
              <w:rPr>
                <w:b/>
                <w:lang w:val="lv-LV"/>
              </w:rPr>
              <w:t>Praktiskā nodarbība</w:t>
            </w:r>
            <w:r w:rsidRPr="00715D8A">
              <w:rPr>
                <w:lang w:val="lv-LV"/>
              </w:rPr>
              <w:t xml:space="preserve"> – prasmju nostiprināšana laboratorijas darbu veikšanā (12.klašu pilsētas skolu skolēni – ķīmijas eksāmena kārtotāji).</w:t>
            </w:r>
          </w:p>
          <w:p w:rsidR="00715D8A" w:rsidRPr="00715D8A" w:rsidRDefault="00715D8A" w:rsidP="00191FA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715D8A" w:rsidRDefault="00715D8A" w:rsidP="00E3793E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03.2015.</w:t>
            </w:r>
            <w:r>
              <w:rPr>
                <w:lang w:val="lv-LV"/>
              </w:rPr>
              <w:t>,</w:t>
            </w:r>
          </w:p>
          <w:p w:rsidR="009118E5" w:rsidRPr="00715D8A" w:rsidRDefault="0098789A" w:rsidP="00E3793E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Rēzeknes 6</w:t>
            </w:r>
            <w:r w:rsidR="00715D8A">
              <w:rPr>
                <w:lang w:val="lv-LV"/>
              </w:rPr>
              <w:t>. vidusskola</w:t>
            </w:r>
          </w:p>
          <w:p w:rsidR="0098789A" w:rsidRPr="00715D8A" w:rsidRDefault="0098789A" w:rsidP="00E3793E">
            <w:pPr>
              <w:jc w:val="center"/>
              <w:rPr>
                <w:lang w:val="lv-LV"/>
              </w:rPr>
            </w:pPr>
          </w:p>
        </w:tc>
      </w:tr>
      <w:tr w:rsidR="009118E5" w:rsidRPr="0098789A" w:rsidTr="00E3793E">
        <w:tc>
          <w:tcPr>
            <w:tcW w:w="2331" w:type="dxa"/>
            <w:vAlign w:val="center"/>
          </w:tcPr>
          <w:p w:rsidR="009118E5" w:rsidRPr="00715D8A" w:rsidRDefault="009118E5" w:rsidP="00191FA8">
            <w:pPr>
              <w:jc w:val="both"/>
              <w:rPr>
                <w:b/>
                <w:lang w:val="lv-LV"/>
              </w:rPr>
            </w:pPr>
            <w:r w:rsidRPr="00715D8A">
              <w:rPr>
                <w:b/>
                <w:lang w:val="lv-LV"/>
              </w:rPr>
              <w:t>Konkursi</w:t>
            </w:r>
          </w:p>
        </w:tc>
        <w:tc>
          <w:tcPr>
            <w:tcW w:w="4678" w:type="dxa"/>
            <w:gridSpan w:val="2"/>
            <w:vAlign w:val="center"/>
          </w:tcPr>
          <w:p w:rsidR="009118E5" w:rsidRDefault="0098789A" w:rsidP="00715D8A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  <w:r w:rsidRPr="00715D8A">
              <w:rPr>
                <w:bCs/>
                <w:lang w:val="lv-LV"/>
              </w:rPr>
              <w:t>Rēzeknes pilsētas ķīmijas konkurss 8.-</w:t>
            </w:r>
            <w:r w:rsidR="00715D8A" w:rsidRPr="00715D8A">
              <w:rPr>
                <w:bCs/>
                <w:lang w:val="lv-LV"/>
              </w:rPr>
              <w:t xml:space="preserve"> </w:t>
            </w:r>
            <w:r w:rsidRPr="00715D8A">
              <w:rPr>
                <w:bCs/>
                <w:lang w:val="lv-LV"/>
              </w:rPr>
              <w:t>9.klašu skolēniem: „Jauno un atjautīgo ķīmiķu klubs”.</w:t>
            </w:r>
          </w:p>
          <w:p w:rsidR="00715D8A" w:rsidRPr="00715D8A" w:rsidRDefault="00715D8A" w:rsidP="00715D8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715D8A" w:rsidRDefault="00715D8A" w:rsidP="00715D8A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03.2015.</w:t>
            </w:r>
            <w:r>
              <w:rPr>
                <w:lang w:val="lv-LV"/>
              </w:rPr>
              <w:t>,</w:t>
            </w:r>
          </w:p>
          <w:p w:rsidR="00715D8A" w:rsidRPr="00715D8A" w:rsidRDefault="0098789A" w:rsidP="00715D8A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 xml:space="preserve">Rēzeknes 6. </w:t>
            </w:r>
            <w:r w:rsidR="00715D8A">
              <w:rPr>
                <w:lang w:val="lv-LV"/>
              </w:rPr>
              <w:t>vidusskola</w:t>
            </w:r>
          </w:p>
          <w:p w:rsidR="00715D8A" w:rsidRPr="00715D8A" w:rsidRDefault="00715D8A" w:rsidP="00715D8A">
            <w:pPr>
              <w:rPr>
                <w:lang w:val="lv-LV"/>
              </w:rPr>
            </w:pPr>
          </w:p>
        </w:tc>
      </w:tr>
      <w:tr w:rsidR="0098789A" w:rsidRPr="0098789A" w:rsidTr="00E3793E">
        <w:tc>
          <w:tcPr>
            <w:tcW w:w="2331" w:type="dxa"/>
          </w:tcPr>
          <w:p w:rsidR="0098789A" w:rsidRPr="00715D8A" w:rsidRDefault="0098789A" w:rsidP="00BD5C45">
            <w:pPr>
              <w:jc w:val="both"/>
              <w:rPr>
                <w:b/>
                <w:color w:val="000000"/>
                <w:lang w:val="lv-LV" w:bidi="lo-LA"/>
              </w:rPr>
            </w:pPr>
            <w:r w:rsidRPr="00715D8A">
              <w:rPr>
                <w:b/>
                <w:lang w:val="lv-LV"/>
              </w:rPr>
              <w:t>Mazie eksāmeni</w:t>
            </w:r>
          </w:p>
        </w:tc>
        <w:tc>
          <w:tcPr>
            <w:tcW w:w="4678" w:type="dxa"/>
            <w:gridSpan w:val="2"/>
          </w:tcPr>
          <w:p w:rsidR="0098789A" w:rsidRDefault="0098789A" w:rsidP="00BD5C45">
            <w:pPr>
              <w:rPr>
                <w:lang w:val="lv-LV"/>
              </w:rPr>
            </w:pPr>
            <w:r w:rsidRPr="00715D8A">
              <w:rPr>
                <w:lang w:val="lv-LV"/>
              </w:rPr>
              <w:t>„Mazais ķīmijas eksāmens” (12.klašu pilsētas skolu skolēni – ķīmijas eksāmena kārtotāji).</w:t>
            </w:r>
          </w:p>
          <w:p w:rsidR="00715D8A" w:rsidRPr="00715D8A" w:rsidRDefault="00715D8A" w:rsidP="00BD5C45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715D8A" w:rsidRDefault="00715D8A" w:rsidP="00E3793E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04.2015.</w:t>
            </w:r>
            <w:r>
              <w:rPr>
                <w:lang w:val="lv-LV"/>
              </w:rPr>
              <w:t>,</w:t>
            </w:r>
          </w:p>
          <w:p w:rsidR="0098789A" w:rsidRPr="00715D8A" w:rsidRDefault="0098789A" w:rsidP="00715D8A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 xml:space="preserve">Rēzeknes 6. </w:t>
            </w:r>
            <w:r w:rsidR="00715D8A">
              <w:rPr>
                <w:lang w:val="lv-LV"/>
              </w:rPr>
              <w:t>vidusskola</w:t>
            </w:r>
          </w:p>
        </w:tc>
      </w:tr>
      <w:tr w:rsidR="0098789A" w:rsidRPr="0021497B" w:rsidTr="00E3793E">
        <w:trPr>
          <w:trHeight w:val="675"/>
        </w:trPr>
        <w:tc>
          <w:tcPr>
            <w:tcW w:w="2331" w:type="dxa"/>
          </w:tcPr>
          <w:p w:rsidR="0098789A" w:rsidRPr="00715D8A" w:rsidRDefault="0098789A" w:rsidP="00191FA8">
            <w:pPr>
              <w:jc w:val="both"/>
              <w:rPr>
                <w:color w:val="000000"/>
                <w:lang w:val="lv-LV" w:bidi="lo-LA"/>
              </w:rPr>
            </w:pPr>
            <w:r w:rsidRPr="00715D8A">
              <w:rPr>
                <w:b/>
                <w:color w:val="000000"/>
                <w:lang w:val="lv-LV" w:bidi="lo-LA"/>
              </w:rPr>
              <w:t xml:space="preserve">Atklātās </w:t>
            </w:r>
            <w:r w:rsidRPr="00715D8A">
              <w:rPr>
                <w:b/>
                <w:lang w:val="lv-LV"/>
              </w:rPr>
              <w:t xml:space="preserve">Latgales novada </w:t>
            </w:r>
            <w:r w:rsidRPr="00715D8A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678" w:type="dxa"/>
            <w:gridSpan w:val="2"/>
            <w:vAlign w:val="center"/>
          </w:tcPr>
          <w:p w:rsidR="0098789A" w:rsidRPr="00715D8A" w:rsidRDefault="0098789A" w:rsidP="00191FA8">
            <w:pPr>
              <w:pStyle w:val="ListParagraph"/>
              <w:ind w:left="0"/>
              <w:jc w:val="both"/>
              <w:rPr>
                <w:b/>
                <w:lang w:val="lv-LV"/>
              </w:rPr>
            </w:pPr>
            <w:r w:rsidRPr="00715D8A">
              <w:rPr>
                <w:lang w:val="lv-LV"/>
              </w:rPr>
              <w:t xml:space="preserve">Atklātā </w:t>
            </w:r>
            <w:proofErr w:type="spellStart"/>
            <w:r w:rsidRPr="00715D8A">
              <w:rPr>
                <w:lang w:val="lv-LV"/>
              </w:rPr>
              <w:t>Austrumlatvijas</w:t>
            </w:r>
            <w:proofErr w:type="spellEnd"/>
            <w:r w:rsidRPr="00715D8A">
              <w:rPr>
                <w:lang w:val="lv-LV"/>
              </w:rPr>
              <w:t xml:space="preserve"> olimpiāde ķīmijā.</w:t>
            </w:r>
          </w:p>
        </w:tc>
        <w:tc>
          <w:tcPr>
            <w:tcW w:w="3161" w:type="dxa"/>
            <w:gridSpan w:val="2"/>
            <w:vAlign w:val="center"/>
          </w:tcPr>
          <w:p w:rsidR="00BE4E09" w:rsidRDefault="00BE4E09" w:rsidP="00BE4E09">
            <w:pPr>
              <w:pStyle w:val="ListParagraph"/>
              <w:ind w:left="0"/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04.2015.</w:t>
            </w:r>
            <w:r>
              <w:rPr>
                <w:lang w:val="lv-LV"/>
              </w:rPr>
              <w:t>,</w:t>
            </w:r>
          </w:p>
          <w:p w:rsidR="00BE4E09" w:rsidRPr="00715D8A" w:rsidRDefault="0098789A" w:rsidP="00BE4E09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 xml:space="preserve">Rēzeknes </w:t>
            </w:r>
            <w:r w:rsidR="00203743" w:rsidRPr="00715D8A">
              <w:rPr>
                <w:lang w:val="lv-LV"/>
              </w:rPr>
              <w:t>Valsts ģimnāzija</w:t>
            </w:r>
          </w:p>
        </w:tc>
      </w:tr>
      <w:tr w:rsidR="0098789A" w:rsidRPr="0021497B" w:rsidTr="00BE4E09">
        <w:trPr>
          <w:trHeight w:val="1043"/>
        </w:trPr>
        <w:tc>
          <w:tcPr>
            <w:tcW w:w="2331" w:type="dxa"/>
          </w:tcPr>
          <w:p w:rsidR="0098789A" w:rsidRPr="00715D8A" w:rsidRDefault="0098789A" w:rsidP="00BD5C45">
            <w:pPr>
              <w:rPr>
                <w:b/>
                <w:lang w:val="lv-LV"/>
              </w:rPr>
            </w:pPr>
            <w:r w:rsidRPr="00715D8A">
              <w:rPr>
                <w:b/>
                <w:caps/>
                <w:lang w:val="lv-LV"/>
              </w:rPr>
              <w:t>Lr izm visc</w:t>
            </w:r>
            <w:r w:rsidRPr="00715D8A">
              <w:rPr>
                <w:b/>
                <w:lang w:val="lv-LV"/>
              </w:rPr>
              <w:t xml:space="preserve"> noteikto mācību priekšmetu olimpiāžu II (pilsētas) posms</w:t>
            </w:r>
          </w:p>
        </w:tc>
        <w:tc>
          <w:tcPr>
            <w:tcW w:w="4678" w:type="dxa"/>
            <w:gridSpan w:val="2"/>
            <w:vAlign w:val="center"/>
          </w:tcPr>
          <w:p w:rsidR="0098789A" w:rsidRPr="00BE4E09" w:rsidRDefault="0098789A" w:rsidP="00BE4E09">
            <w:pPr>
              <w:suppressAutoHyphens w:val="0"/>
              <w:rPr>
                <w:lang w:val="lv-LV"/>
              </w:rPr>
            </w:pPr>
            <w:r w:rsidRPr="00715D8A">
              <w:rPr>
                <w:lang w:val="lv-LV"/>
              </w:rPr>
              <w:t>Rēzeknes pilsētas ķīmijas olimpiāde.</w:t>
            </w:r>
          </w:p>
        </w:tc>
        <w:tc>
          <w:tcPr>
            <w:tcW w:w="3161" w:type="dxa"/>
            <w:gridSpan w:val="2"/>
            <w:vAlign w:val="center"/>
          </w:tcPr>
          <w:p w:rsidR="00BE4E09" w:rsidRDefault="00BE4E09" w:rsidP="00E3793E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11.02.2015.</w:t>
            </w:r>
            <w:r>
              <w:rPr>
                <w:lang w:val="lv-LV"/>
              </w:rPr>
              <w:t>,</w:t>
            </w:r>
          </w:p>
          <w:p w:rsidR="0098789A" w:rsidRDefault="0098789A" w:rsidP="00BE4E09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Rēzeknes 2.vidusskol</w:t>
            </w:r>
            <w:r w:rsidR="00BE4E09">
              <w:rPr>
                <w:lang w:val="lv-LV"/>
              </w:rPr>
              <w:t>a</w:t>
            </w:r>
          </w:p>
          <w:p w:rsidR="00BE4E09" w:rsidRPr="00715D8A" w:rsidRDefault="00BE4E09" w:rsidP="00BE4E09">
            <w:pPr>
              <w:rPr>
                <w:lang w:val="lv-LV"/>
              </w:rPr>
            </w:pPr>
          </w:p>
        </w:tc>
      </w:tr>
      <w:tr w:rsidR="0098789A" w:rsidRPr="0021497B" w:rsidTr="00E3793E">
        <w:tc>
          <w:tcPr>
            <w:tcW w:w="2331" w:type="dxa"/>
          </w:tcPr>
          <w:p w:rsidR="0098789A" w:rsidRPr="00715D8A" w:rsidRDefault="0098789A" w:rsidP="00191FA8">
            <w:pPr>
              <w:jc w:val="both"/>
              <w:rPr>
                <w:b/>
                <w:lang w:val="lv-LV"/>
              </w:rPr>
            </w:pPr>
            <w:r w:rsidRPr="00715D8A">
              <w:rPr>
                <w:b/>
                <w:lang w:val="lv-LV"/>
              </w:rPr>
              <w:t>Zinātnisko darbu lasījumi</w:t>
            </w:r>
          </w:p>
          <w:p w:rsidR="0098789A" w:rsidRPr="00715D8A" w:rsidRDefault="0098789A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98789A" w:rsidRPr="00715D8A" w:rsidRDefault="0098789A" w:rsidP="00BD5C45">
            <w:pPr>
              <w:suppressAutoHyphens w:val="0"/>
              <w:rPr>
                <w:lang w:val="lv-LV"/>
              </w:rPr>
            </w:pPr>
            <w:r w:rsidRPr="00715D8A">
              <w:rPr>
                <w:lang w:val="lv-LV"/>
              </w:rPr>
              <w:t xml:space="preserve">Latgales reģiona vispārējās </w:t>
            </w:r>
            <w:r w:rsidRPr="00715D8A">
              <w:rPr>
                <w:lang w:val="lv-LV"/>
              </w:rPr>
              <w:br/>
              <w:t>vidējās izglītības iestāžu skolēnu zinātniski pētniecisko darbu konkurss.</w:t>
            </w:r>
          </w:p>
        </w:tc>
        <w:tc>
          <w:tcPr>
            <w:tcW w:w="3161" w:type="dxa"/>
            <w:gridSpan w:val="2"/>
            <w:vAlign w:val="center"/>
          </w:tcPr>
          <w:p w:rsidR="0098789A" w:rsidRPr="00715D8A" w:rsidRDefault="0098789A" w:rsidP="00E3793E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Daugavpils Universitāte.</w:t>
            </w:r>
          </w:p>
          <w:p w:rsidR="0098789A" w:rsidRPr="00BE4E09" w:rsidRDefault="00746BA9" w:rsidP="00E3793E">
            <w:pPr>
              <w:jc w:val="center"/>
              <w:rPr>
                <w:i/>
                <w:lang w:val="lv-LV"/>
              </w:rPr>
            </w:pPr>
            <w:r w:rsidRPr="00BE4E09">
              <w:rPr>
                <w:i/>
                <w:lang w:val="lv-LV"/>
              </w:rPr>
              <w:t>Darbs jāiesūta līdz 13</w:t>
            </w:r>
            <w:r w:rsidR="0098789A" w:rsidRPr="00BE4E09">
              <w:rPr>
                <w:i/>
                <w:lang w:val="lv-LV"/>
              </w:rPr>
              <w:t>.0</w:t>
            </w:r>
            <w:r w:rsidRPr="00BE4E09">
              <w:rPr>
                <w:i/>
                <w:lang w:val="lv-LV"/>
              </w:rPr>
              <w:t>3</w:t>
            </w:r>
            <w:r w:rsidR="0098789A" w:rsidRPr="00BE4E09">
              <w:rPr>
                <w:i/>
                <w:lang w:val="lv-LV"/>
              </w:rPr>
              <w:t>.2015.</w:t>
            </w:r>
          </w:p>
          <w:p w:rsidR="0098789A" w:rsidRPr="00715D8A" w:rsidRDefault="00746BA9" w:rsidP="00E3793E">
            <w:pPr>
              <w:jc w:val="center"/>
              <w:rPr>
                <w:lang w:val="lv-LV"/>
              </w:rPr>
            </w:pPr>
            <w:r w:rsidRPr="00715D8A">
              <w:rPr>
                <w:lang w:val="lv-LV"/>
              </w:rPr>
              <w:t>Konference 27</w:t>
            </w:r>
            <w:r w:rsidR="0098789A" w:rsidRPr="00715D8A">
              <w:rPr>
                <w:lang w:val="lv-LV"/>
              </w:rPr>
              <w:t>.03.2015.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BE4E09" w:rsidRDefault="00BE4E09" w:rsidP="00191FA8">
      <w:pPr>
        <w:jc w:val="both"/>
        <w:rPr>
          <w:lang w:val="lv-LV"/>
        </w:rPr>
      </w:pPr>
      <w:r>
        <w:rPr>
          <w:lang w:val="lv-LV"/>
        </w:rPr>
        <w:t>Rēzeknes pilsētas izglītības iestāžu ķīmijas skolotāju</w:t>
      </w:r>
    </w:p>
    <w:p w:rsidR="00456438" w:rsidRPr="0021497B" w:rsidRDefault="00746BA9" w:rsidP="00191FA8">
      <w:pPr>
        <w:jc w:val="both"/>
        <w:rPr>
          <w:lang w:val="lv-LV"/>
        </w:rPr>
      </w:pPr>
      <w:r>
        <w:rPr>
          <w:lang w:val="lv-LV"/>
        </w:rPr>
        <w:t>MA vadītāja</w:t>
      </w:r>
      <w:r w:rsidR="00456438" w:rsidRPr="0021497B">
        <w:rPr>
          <w:lang w:val="lv-LV"/>
        </w:rPr>
        <w:t xml:space="preserve">: </w:t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 w:rsidR="00BE4E09">
        <w:rPr>
          <w:lang w:val="lv-LV"/>
        </w:rPr>
        <w:tab/>
      </w:r>
      <w:r w:rsidR="00456438" w:rsidRPr="0021497B">
        <w:rPr>
          <w:lang w:val="lv-LV"/>
        </w:rPr>
        <w:tab/>
      </w:r>
      <w:r w:rsidR="00456438" w:rsidRPr="0021497B">
        <w:rPr>
          <w:lang w:val="lv-LV"/>
        </w:rPr>
        <w:tab/>
      </w:r>
      <w:r>
        <w:rPr>
          <w:lang w:val="lv-LV"/>
        </w:rPr>
        <w:t>Irina Matule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1497B" w:rsidRDefault="006823C1" w:rsidP="00191FA8">
      <w:pPr>
        <w:jc w:val="both"/>
        <w:rPr>
          <w:lang w:val="lv-LV"/>
        </w:rPr>
      </w:pPr>
      <w:r>
        <w:rPr>
          <w:lang w:val="lv-LV"/>
        </w:rPr>
        <w:t>10</w:t>
      </w:r>
      <w:r w:rsidR="000067C2" w:rsidRPr="0021497B">
        <w:rPr>
          <w:lang w:val="lv-LV"/>
        </w:rPr>
        <w:t>.201</w:t>
      </w:r>
      <w:r>
        <w:rPr>
          <w:lang w:val="lv-LV"/>
        </w:rPr>
        <w:t>4</w:t>
      </w:r>
      <w:r w:rsidR="000067C2" w:rsidRPr="0021497B">
        <w:rPr>
          <w:lang w:val="lv-LV"/>
        </w:rPr>
        <w:t xml:space="preserve">. </w:t>
      </w:r>
    </w:p>
    <w:sectPr w:rsidR="000067C2" w:rsidRPr="0021497B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5E0126E"/>
    <w:multiLevelType w:val="hybridMultilevel"/>
    <w:tmpl w:val="8C3434A0"/>
    <w:lvl w:ilvl="0" w:tplc="C1100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9A77BB"/>
    <w:multiLevelType w:val="hybridMultilevel"/>
    <w:tmpl w:val="AB685B44"/>
    <w:lvl w:ilvl="0" w:tplc="C19AC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F03369"/>
    <w:multiLevelType w:val="hybridMultilevel"/>
    <w:tmpl w:val="1242BFAC"/>
    <w:lvl w:ilvl="0" w:tplc="C19AC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18600F"/>
    <w:multiLevelType w:val="hybridMultilevel"/>
    <w:tmpl w:val="EF6A4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D6F7B"/>
    <w:multiLevelType w:val="hybridMultilevel"/>
    <w:tmpl w:val="2430CAC2"/>
    <w:lvl w:ilvl="0" w:tplc="C19AC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11A1C24"/>
    <w:multiLevelType w:val="hybridMultilevel"/>
    <w:tmpl w:val="5E58D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D628A5"/>
    <w:multiLevelType w:val="hybridMultilevel"/>
    <w:tmpl w:val="FC7E1530"/>
    <w:lvl w:ilvl="0" w:tplc="C19ACDD8">
      <w:start w:val="1"/>
      <w:numFmt w:val="decimal"/>
      <w:lvlText w:val="%1."/>
      <w:lvlJc w:val="left"/>
      <w:pPr>
        <w:ind w:left="44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5">
    <w:nsid w:val="6A576A85"/>
    <w:multiLevelType w:val="hybridMultilevel"/>
    <w:tmpl w:val="7B722AE6"/>
    <w:lvl w:ilvl="0" w:tplc="C19AC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2114"/>
    <w:multiLevelType w:val="hybridMultilevel"/>
    <w:tmpl w:val="A7527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7"/>
  </w:num>
  <w:num w:numId="5">
    <w:abstractNumId w:val="14"/>
  </w:num>
  <w:num w:numId="6">
    <w:abstractNumId w:val="27"/>
  </w:num>
  <w:num w:numId="7">
    <w:abstractNumId w:val="19"/>
  </w:num>
  <w:num w:numId="8">
    <w:abstractNumId w:val="23"/>
  </w:num>
  <w:num w:numId="9">
    <w:abstractNumId w:val="22"/>
  </w:num>
  <w:num w:numId="10">
    <w:abstractNumId w:val="16"/>
  </w:num>
  <w:num w:numId="11">
    <w:abstractNumId w:val="9"/>
  </w:num>
  <w:num w:numId="12">
    <w:abstractNumId w:val="20"/>
  </w:num>
  <w:num w:numId="13">
    <w:abstractNumId w:val="6"/>
  </w:num>
  <w:num w:numId="14">
    <w:abstractNumId w:val="8"/>
  </w:num>
  <w:num w:numId="15">
    <w:abstractNumId w:val="15"/>
  </w:num>
  <w:num w:numId="16">
    <w:abstractNumId w:val="26"/>
  </w:num>
  <w:num w:numId="17">
    <w:abstractNumId w:val="21"/>
  </w:num>
  <w:num w:numId="18">
    <w:abstractNumId w:val="11"/>
  </w:num>
  <w:num w:numId="19">
    <w:abstractNumId w:val="25"/>
  </w:num>
  <w:num w:numId="20">
    <w:abstractNumId w:val="12"/>
  </w:num>
  <w:num w:numId="21">
    <w:abstractNumId w:val="24"/>
  </w:num>
  <w:num w:numId="2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5A2"/>
    <w:rsid w:val="00002573"/>
    <w:rsid w:val="000067C2"/>
    <w:rsid w:val="000069C5"/>
    <w:rsid w:val="00033D37"/>
    <w:rsid w:val="00050EB4"/>
    <w:rsid w:val="00057FC7"/>
    <w:rsid w:val="0007471B"/>
    <w:rsid w:val="000A0F67"/>
    <w:rsid w:val="000A40BB"/>
    <w:rsid w:val="000B55B4"/>
    <w:rsid w:val="000C5B25"/>
    <w:rsid w:val="000F5020"/>
    <w:rsid w:val="00102468"/>
    <w:rsid w:val="00107F60"/>
    <w:rsid w:val="0012778F"/>
    <w:rsid w:val="00140CFB"/>
    <w:rsid w:val="00144C6D"/>
    <w:rsid w:val="0015396E"/>
    <w:rsid w:val="00153E1B"/>
    <w:rsid w:val="00165768"/>
    <w:rsid w:val="00185122"/>
    <w:rsid w:val="00185DD9"/>
    <w:rsid w:val="00191FA8"/>
    <w:rsid w:val="001C2C6D"/>
    <w:rsid w:val="001E132B"/>
    <w:rsid w:val="00203743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F2311"/>
    <w:rsid w:val="002F2F66"/>
    <w:rsid w:val="0031418B"/>
    <w:rsid w:val="0031751A"/>
    <w:rsid w:val="003429E5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87AD7"/>
    <w:rsid w:val="00492FEF"/>
    <w:rsid w:val="00495A9E"/>
    <w:rsid w:val="004A5D20"/>
    <w:rsid w:val="004B6EDE"/>
    <w:rsid w:val="004C02F5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5D4EF2"/>
    <w:rsid w:val="00601784"/>
    <w:rsid w:val="00604990"/>
    <w:rsid w:val="006061A3"/>
    <w:rsid w:val="0061555F"/>
    <w:rsid w:val="00621DEB"/>
    <w:rsid w:val="0062214F"/>
    <w:rsid w:val="006751CA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15D8A"/>
    <w:rsid w:val="00724353"/>
    <w:rsid w:val="00726EE2"/>
    <w:rsid w:val="00730ADF"/>
    <w:rsid w:val="00737112"/>
    <w:rsid w:val="007375D1"/>
    <w:rsid w:val="00746BA9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7B"/>
    <w:rsid w:val="008D54FF"/>
    <w:rsid w:val="008D5B7A"/>
    <w:rsid w:val="009118E5"/>
    <w:rsid w:val="009215CD"/>
    <w:rsid w:val="0093161F"/>
    <w:rsid w:val="0093288A"/>
    <w:rsid w:val="009453BF"/>
    <w:rsid w:val="00951C3E"/>
    <w:rsid w:val="00955392"/>
    <w:rsid w:val="00956EB6"/>
    <w:rsid w:val="00973AE1"/>
    <w:rsid w:val="00975A12"/>
    <w:rsid w:val="0098789A"/>
    <w:rsid w:val="0099384E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E4E09"/>
    <w:rsid w:val="00BF7FFD"/>
    <w:rsid w:val="00C005EF"/>
    <w:rsid w:val="00C255A8"/>
    <w:rsid w:val="00C3534B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162CB"/>
    <w:rsid w:val="00E31A99"/>
    <w:rsid w:val="00E32FBD"/>
    <w:rsid w:val="00E3793E"/>
    <w:rsid w:val="00E43434"/>
    <w:rsid w:val="00E449EB"/>
    <w:rsid w:val="00E45269"/>
    <w:rsid w:val="00E5699D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F050AD"/>
    <w:rsid w:val="00F138A0"/>
    <w:rsid w:val="00F41854"/>
    <w:rsid w:val="00F875FB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  <w:style w:type="character" w:customStyle="1" w:styleId="c1">
    <w:name w:val="c1"/>
    <w:basedOn w:val="DefaultParagraphFont"/>
    <w:rsid w:val="0099384E"/>
  </w:style>
  <w:style w:type="character" w:customStyle="1" w:styleId="c6">
    <w:name w:val="c6"/>
    <w:basedOn w:val="DefaultParagraphFont"/>
    <w:rsid w:val="0099384E"/>
  </w:style>
  <w:style w:type="character" w:styleId="Strong">
    <w:name w:val="Strong"/>
    <w:basedOn w:val="DefaultParagraphFont"/>
    <w:uiPriority w:val="22"/>
    <w:qFormat/>
    <w:rsid w:val="00911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IlonaS</cp:lastModifiedBy>
  <cp:revision>3</cp:revision>
  <cp:lastPrinted>2014-09-11T10:03:00Z</cp:lastPrinted>
  <dcterms:created xsi:type="dcterms:W3CDTF">2014-10-14T12:44:00Z</dcterms:created>
  <dcterms:modified xsi:type="dcterms:W3CDTF">2014-11-24T13:13:00Z</dcterms:modified>
</cp:coreProperties>
</file>