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663AA8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3AA8">
        <w:rPr>
          <w:b/>
          <w:bCs/>
          <w:caps/>
          <w:lang w:val="lv-LV"/>
        </w:rPr>
        <w:t xml:space="preserve">Rēzeknes pilsētas </w:t>
      </w:r>
      <w:r w:rsidR="00806028" w:rsidRPr="00663AA8">
        <w:rPr>
          <w:b/>
          <w:bCs/>
          <w:caps/>
          <w:lang w:val="lv-LV"/>
        </w:rPr>
        <w:t>Izglītības iestāžu</w:t>
      </w:r>
    </w:p>
    <w:p w:rsidR="00806028" w:rsidRPr="00663AA8" w:rsidRDefault="00B868D3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3AA8">
        <w:rPr>
          <w:b/>
          <w:bCs/>
          <w:caps/>
          <w:lang w:val="lv-LV"/>
        </w:rPr>
        <w:t>bibliotekāru</w:t>
      </w:r>
    </w:p>
    <w:p w:rsidR="00FC2D59" w:rsidRPr="00663AA8" w:rsidRDefault="008D54FF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3AA8">
        <w:rPr>
          <w:bCs/>
          <w:lang w:val="lv-LV"/>
        </w:rPr>
        <w:t>(m</w:t>
      </w:r>
      <w:r w:rsidR="0052608C" w:rsidRPr="00663AA8">
        <w:rPr>
          <w:bCs/>
          <w:lang w:val="lv-LV"/>
        </w:rPr>
        <w:t>ācību priekšmets/joma)</w:t>
      </w:r>
    </w:p>
    <w:p w:rsidR="00FC2D59" w:rsidRPr="00663AA8" w:rsidRDefault="00B868D3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663AA8">
        <w:rPr>
          <w:b/>
          <w:bCs/>
          <w:caps/>
          <w:lang w:val="lv-LV"/>
        </w:rPr>
        <w:t xml:space="preserve"> </w:t>
      </w:r>
    </w:p>
    <w:p w:rsidR="00FC2D59" w:rsidRPr="00663AA8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3AA8">
        <w:rPr>
          <w:b/>
          <w:bCs/>
          <w:caps/>
          <w:lang w:val="lv-LV"/>
        </w:rPr>
        <w:t>metodiskās apvienības dar</w:t>
      </w:r>
      <w:r w:rsidR="00575CE8" w:rsidRPr="00663AA8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663AA8">
          <w:rPr>
            <w:b/>
            <w:bCs/>
            <w:caps/>
            <w:lang w:val="lv-LV"/>
          </w:rPr>
          <w:t>plāns</w:t>
        </w:r>
      </w:smartTag>
    </w:p>
    <w:p w:rsidR="00FC2D59" w:rsidRPr="00663AA8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663AA8">
        <w:rPr>
          <w:b/>
          <w:bCs/>
          <w:caps/>
          <w:lang w:val="lv-LV"/>
        </w:rPr>
        <w:t>201</w:t>
      </w:r>
      <w:r w:rsidR="00663AA8" w:rsidRPr="00663AA8">
        <w:rPr>
          <w:b/>
          <w:bCs/>
          <w:caps/>
          <w:lang w:val="lv-LV"/>
        </w:rPr>
        <w:t>5</w:t>
      </w:r>
      <w:r w:rsidRPr="00663AA8">
        <w:rPr>
          <w:b/>
          <w:bCs/>
          <w:caps/>
          <w:lang w:val="lv-LV"/>
        </w:rPr>
        <w:t>./201</w:t>
      </w:r>
      <w:r w:rsidR="00663AA8" w:rsidRPr="00663AA8">
        <w:rPr>
          <w:b/>
          <w:bCs/>
          <w:caps/>
          <w:lang w:val="lv-LV"/>
        </w:rPr>
        <w:t>6</w:t>
      </w:r>
      <w:r w:rsidRPr="00663AA8">
        <w:rPr>
          <w:b/>
          <w:bCs/>
          <w:caps/>
          <w:lang w:val="lv-LV"/>
        </w:rPr>
        <w:t>.m.g.</w:t>
      </w:r>
    </w:p>
    <w:p w:rsidR="00FC2D59" w:rsidRPr="00663AA8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663AA8" w:rsidRDefault="00FC2D59" w:rsidP="00191FA8">
      <w:pPr>
        <w:jc w:val="center"/>
        <w:rPr>
          <w:b/>
          <w:bCs/>
          <w:caps/>
          <w:lang w:val="lv-LV"/>
        </w:rPr>
      </w:pPr>
      <w:r w:rsidRPr="00663AA8">
        <w:rPr>
          <w:b/>
          <w:bCs/>
          <w:caps/>
          <w:lang w:val="lv-LV"/>
        </w:rPr>
        <w:t>MA vadītāja</w:t>
      </w:r>
    </w:p>
    <w:p w:rsidR="008B04D6" w:rsidRPr="00663AA8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663AA8" w:rsidRDefault="008B04D6" w:rsidP="00191FA8">
      <w:pPr>
        <w:jc w:val="center"/>
        <w:rPr>
          <w:b/>
          <w:bCs/>
          <w:caps/>
          <w:lang w:val="lv-LV"/>
        </w:rPr>
      </w:pPr>
      <w:r w:rsidRPr="00663AA8">
        <w:rPr>
          <w:b/>
          <w:bCs/>
          <w:caps/>
          <w:lang w:val="lv-LV"/>
        </w:rPr>
        <w:t>____</w:t>
      </w:r>
      <w:r w:rsidR="00B868D3" w:rsidRPr="00663AA8">
        <w:rPr>
          <w:b/>
          <w:bCs/>
          <w:u w:val="single"/>
          <w:lang w:val="lv-LV"/>
        </w:rPr>
        <w:t>Vita Mežore</w:t>
      </w:r>
      <w:r w:rsidRPr="00663AA8">
        <w:rPr>
          <w:b/>
          <w:bCs/>
          <w:caps/>
          <w:lang w:val="lv-LV"/>
        </w:rPr>
        <w:t>__</w:t>
      </w:r>
      <w:r w:rsidR="0052608C" w:rsidRPr="00663AA8">
        <w:rPr>
          <w:b/>
          <w:bCs/>
          <w:caps/>
          <w:lang w:val="lv-LV"/>
        </w:rPr>
        <w:t>___</w:t>
      </w:r>
    </w:p>
    <w:p w:rsidR="0052608C" w:rsidRPr="00663AA8" w:rsidRDefault="0052608C" w:rsidP="00191FA8">
      <w:pPr>
        <w:jc w:val="center"/>
        <w:rPr>
          <w:bCs/>
          <w:caps/>
          <w:lang w:val="lv-LV"/>
        </w:rPr>
      </w:pPr>
      <w:r w:rsidRPr="00663AA8">
        <w:rPr>
          <w:bCs/>
          <w:lang w:val="lv-LV"/>
        </w:rPr>
        <w:t>(Vārds, uzvārds)</w:t>
      </w:r>
    </w:p>
    <w:p w:rsidR="006C35A2" w:rsidRPr="00663AA8" w:rsidRDefault="006C35A2" w:rsidP="00191FA8">
      <w:pPr>
        <w:ind w:left="5040"/>
        <w:jc w:val="both"/>
        <w:rPr>
          <w:bCs/>
          <w:caps/>
          <w:lang w:val="lv-LV"/>
        </w:rPr>
      </w:pPr>
    </w:p>
    <w:p w:rsidR="00102468" w:rsidRPr="00663AA8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663AA8">
        <w:rPr>
          <w:lang w:val="lv-LV"/>
        </w:rPr>
        <w:t xml:space="preserve">Rēzeknes pilsētas Izglītības pārvaldes </w:t>
      </w:r>
      <w:r w:rsidR="00D727BA" w:rsidRPr="00663AA8">
        <w:rPr>
          <w:lang w:val="lv-LV"/>
        </w:rPr>
        <w:t>m</w:t>
      </w:r>
      <w:r w:rsidRPr="00663AA8">
        <w:rPr>
          <w:lang w:val="lv-LV"/>
        </w:rPr>
        <w:t>etodisk</w:t>
      </w:r>
      <w:r w:rsidR="00D727BA" w:rsidRPr="00663AA8">
        <w:rPr>
          <w:lang w:val="lv-LV"/>
        </w:rPr>
        <w:t xml:space="preserve">i izglītojošās darbības </w:t>
      </w:r>
      <w:r w:rsidRPr="00663AA8">
        <w:rPr>
          <w:b/>
          <w:lang w:val="lv-LV"/>
        </w:rPr>
        <w:t>mērķis</w:t>
      </w:r>
      <w:r w:rsidRPr="00663AA8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663AA8">
        <w:rPr>
          <w:lang w:val="lv-LV"/>
        </w:rPr>
        <w:t>ai</w:t>
      </w:r>
      <w:r w:rsidRPr="00663AA8">
        <w:rPr>
          <w:lang w:val="lv-LV"/>
        </w:rPr>
        <w:t xml:space="preserve"> un izglītojamo zināšanu, prasmju un iemaņu attīstīšan</w:t>
      </w:r>
      <w:r w:rsidR="001C2C6D" w:rsidRPr="00663AA8">
        <w:rPr>
          <w:lang w:val="lv-LV"/>
        </w:rPr>
        <w:t>ai</w:t>
      </w:r>
      <w:r w:rsidRPr="00663AA8">
        <w:rPr>
          <w:lang w:val="lv-LV"/>
        </w:rPr>
        <w:t xml:space="preserve">. </w:t>
      </w:r>
    </w:p>
    <w:p w:rsidR="00102468" w:rsidRPr="00663AA8" w:rsidRDefault="00102468" w:rsidP="00191FA8">
      <w:pPr>
        <w:ind w:left="360"/>
        <w:jc w:val="both"/>
        <w:rPr>
          <w:lang w:val="lv-LV"/>
        </w:rPr>
      </w:pPr>
    </w:p>
    <w:p w:rsidR="00102468" w:rsidRPr="00663AA8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663AA8">
        <w:rPr>
          <w:b/>
          <w:lang w:val="lv-LV"/>
        </w:rPr>
        <w:t>Metodiskā darba</w:t>
      </w:r>
      <w:r w:rsidRPr="00663AA8">
        <w:rPr>
          <w:lang w:val="lv-LV"/>
        </w:rPr>
        <w:t xml:space="preserve"> </w:t>
      </w:r>
      <w:r w:rsidR="00102468" w:rsidRPr="00663AA8">
        <w:rPr>
          <w:b/>
          <w:bCs/>
          <w:lang w:val="lv-LV"/>
        </w:rPr>
        <w:t>virzieni:</w:t>
      </w:r>
    </w:p>
    <w:p w:rsidR="00753BC9" w:rsidRPr="00663AA8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663AA8">
        <w:rPr>
          <w:bCs/>
          <w:lang w:val="lv-LV"/>
        </w:rPr>
        <w:t xml:space="preserve">Informatīvi izglītojošais virziens </w:t>
      </w:r>
    </w:p>
    <w:p w:rsidR="008D54FF" w:rsidRPr="00663AA8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663AA8">
        <w:rPr>
          <w:bCs/>
          <w:lang w:val="lv-LV"/>
        </w:rPr>
        <w:t xml:space="preserve">Pētnieciski metodiskais virziens </w:t>
      </w:r>
    </w:p>
    <w:p w:rsidR="00E42B63" w:rsidRPr="00663AA8" w:rsidRDefault="00E42B63" w:rsidP="00E42B63">
      <w:pPr>
        <w:numPr>
          <w:ilvl w:val="0"/>
          <w:numId w:val="9"/>
        </w:numPr>
        <w:suppressAutoHyphens w:val="0"/>
        <w:jc w:val="both"/>
        <w:rPr>
          <w:i/>
          <w:lang w:val="lv-LV"/>
        </w:rPr>
      </w:pPr>
      <w:r w:rsidRPr="00663AA8">
        <w:rPr>
          <w:lang w:val="lv-LV"/>
        </w:rPr>
        <w:t xml:space="preserve">Profesionālo kompetenču pilnveides virziens </w:t>
      </w:r>
      <w:r w:rsidRPr="00663AA8">
        <w:rPr>
          <w:i/>
          <w:iCs/>
          <w:lang w:val="lv-LV"/>
        </w:rPr>
        <w:t>/Noteikumi par pedagogiem nepieciešamo izglītību un profesionālo kvalifikāciju un pedagogu profesionālās kompetences pilnveides kārtību MK noteikumi  Nr.662, Rīgā 2014.gada 28.oktobrī (prot. Nr.58 5.§)/</w:t>
      </w:r>
    </w:p>
    <w:p w:rsidR="00753BC9" w:rsidRPr="00663AA8" w:rsidRDefault="008B04D6" w:rsidP="00191FA8">
      <w:pPr>
        <w:numPr>
          <w:ilvl w:val="0"/>
          <w:numId w:val="9"/>
        </w:numPr>
        <w:tabs>
          <w:tab w:val="left" w:pos="1080"/>
        </w:tabs>
        <w:jc w:val="both"/>
        <w:rPr>
          <w:bCs/>
          <w:lang w:val="lv-LV"/>
        </w:rPr>
      </w:pPr>
      <w:r w:rsidRPr="00663AA8">
        <w:rPr>
          <w:bCs/>
          <w:lang w:val="lv-LV"/>
        </w:rPr>
        <w:t>Pedagoģiskās pieredzes izzināšana un pedagogu radošā darbība</w:t>
      </w:r>
      <w:r w:rsidR="008D54FF" w:rsidRPr="00663AA8">
        <w:rPr>
          <w:bCs/>
          <w:lang w:val="lv-LV"/>
        </w:rPr>
        <w:t>.</w:t>
      </w:r>
    </w:p>
    <w:p w:rsidR="00E5699D" w:rsidRPr="00663AA8" w:rsidRDefault="00CE2269" w:rsidP="00191FA8">
      <w:pPr>
        <w:pStyle w:val="Sarakstarindkopa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663AA8">
        <w:rPr>
          <w:bCs/>
          <w:lang w:val="lv-LV"/>
        </w:rPr>
        <w:t>Izglītojošie pasākumi skolēniem.</w:t>
      </w:r>
    </w:p>
    <w:p w:rsidR="00CE2269" w:rsidRPr="00663AA8" w:rsidRDefault="00CE2269" w:rsidP="00191FA8">
      <w:pPr>
        <w:pStyle w:val="Sarakstarindkopa"/>
        <w:tabs>
          <w:tab w:val="left" w:pos="1080"/>
        </w:tabs>
        <w:ind w:left="1080"/>
        <w:jc w:val="both"/>
        <w:rPr>
          <w:i/>
          <w:color w:val="000000"/>
          <w:lang w:val="lv-LV" w:bidi="lo-LA"/>
        </w:rPr>
      </w:pPr>
    </w:p>
    <w:p w:rsidR="000A0F67" w:rsidRPr="00663AA8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663AA8">
        <w:rPr>
          <w:b/>
          <w:lang w:val="lv-LV"/>
        </w:rPr>
        <w:t>3</w:t>
      </w:r>
      <w:r w:rsidRPr="00663AA8">
        <w:rPr>
          <w:lang w:val="lv-LV"/>
        </w:rPr>
        <w:t xml:space="preserve">. Rēzeknes pilsētas Izglītības pārvaldes </w:t>
      </w:r>
      <w:r w:rsidR="00CE2269" w:rsidRPr="00663AA8">
        <w:rPr>
          <w:b/>
          <w:lang w:val="lv-LV"/>
        </w:rPr>
        <w:t xml:space="preserve">metodiskā darba </w:t>
      </w:r>
      <w:r w:rsidRPr="00663AA8">
        <w:rPr>
          <w:b/>
          <w:lang w:val="lv-LV"/>
        </w:rPr>
        <w:t>galvenie uzdevumi:</w:t>
      </w:r>
    </w:p>
    <w:p w:rsidR="00753BC9" w:rsidRPr="00663AA8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663AA8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663AA8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663AA8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663AA8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663AA8">
        <w:rPr>
          <w:lang w:val="lv-LV"/>
        </w:rPr>
        <w:t>Nodrošināt pedagogu profesionālās meistarības pilnveidi</w:t>
      </w:r>
      <w:r w:rsidRPr="00663AA8">
        <w:rPr>
          <w:b/>
          <w:bCs/>
          <w:lang w:val="lv-LV"/>
        </w:rPr>
        <w:t xml:space="preserve"> </w:t>
      </w:r>
      <w:r w:rsidRPr="00663AA8">
        <w:rPr>
          <w:lang w:val="lv-LV"/>
        </w:rPr>
        <w:t xml:space="preserve">un </w:t>
      </w:r>
      <w:proofErr w:type="spellStart"/>
      <w:r w:rsidRPr="00663AA8">
        <w:rPr>
          <w:lang w:val="lv-LV"/>
        </w:rPr>
        <w:t>tālākizglītošanos</w:t>
      </w:r>
      <w:proofErr w:type="spellEnd"/>
      <w:r w:rsidR="00CE2269" w:rsidRPr="00663AA8">
        <w:rPr>
          <w:lang w:val="lv-LV"/>
        </w:rPr>
        <w:t>.</w:t>
      </w:r>
    </w:p>
    <w:p w:rsidR="00753BC9" w:rsidRPr="00663AA8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663AA8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663AA8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663AA8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663AA8" w:rsidRDefault="000A0F67" w:rsidP="00191FA8">
      <w:pPr>
        <w:keepLines/>
        <w:widowControl w:val="0"/>
        <w:jc w:val="both"/>
        <w:rPr>
          <w:lang w:val="lv-LV"/>
        </w:rPr>
      </w:pPr>
    </w:p>
    <w:p w:rsidR="00191FA8" w:rsidRPr="00663AA8" w:rsidRDefault="00191FA8" w:rsidP="00191FA8">
      <w:pPr>
        <w:pStyle w:val="Pamatteksts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 w:rsidRPr="00663AA8">
        <w:rPr>
          <w:rFonts w:ascii="Times New Roman" w:hAnsi="Times New Roman"/>
          <w:b/>
          <w:sz w:val="24"/>
          <w:szCs w:val="24"/>
          <w:lang w:val="lv-LV"/>
        </w:rPr>
        <w:t>201</w:t>
      </w:r>
      <w:r w:rsidR="00663AA8">
        <w:rPr>
          <w:rFonts w:ascii="Times New Roman" w:hAnsi="Times New Roman"/>
          <w:b/>
          <w:sz w:val="24"/>
          <w:szCs w:val="24"/>
          <w:lang w:val="lv-LV"/>
        </w:rPr>
        <w:t>5./2016</w:t>
      </w:r>
      <w:r w:rsidRPr="00663AA8">
        <w:rPr>
          <w:rFonts w:ascii="Times New Roman" w:hAnsi="Times New Roman"/>
          <w:b/>
          <w:sz w:val="24"/>
          <w:szCs w:val="24"/>
          <w:lang w:val="lv-LV"/>
        </w:rPr>
        <w:t xml:space="preserve">.m.g. metodiskā darba prioritātes </w:t>
      </w:r>
    </w:p>
    <w:p w:rsidR="00191FA8" w:rsidRPr="00663AA8" w:rsidRDefault="00191FA8" w:rsidP="00663AA8">
      <w:pPr>
        <w:pStyle w:val="Pamatteksts"/>
        <w:numPr>
          <w:ilvl w:val="0"/>
          <w:numId w:val="12"/>
        </w:numPr>
        <w:ind w:left="1800"/>
        <w:rPr>
          <w:rFonts w:ascii="Times New Roman" w:hAnsi="Times New Roman"/>
          <w:sz w:val="24"/>
          <w:szCs w:val="24"/>
          <w:lang w:val="lv-LV"/>
        </w:rPr>
      </w:pPr>
      <w:r w:rsidRPr="00663AA8">
        <w:rPr>
          <w:rFonts w:ascii="Times New Roman" w:hAnsi="Times New Roman"/>
          <w:bCs/>
          <w:sz w:val="24"/>
          <w:szCs w:val="24"/>
          <w:lang w:val="lv-LV"/>
        </w:rPr>
        <w:t>Mācību metožu, paņēmienu daudzveidība mācīšanas procesa kvalitātes pilnveidei.</w:t>
      </w:r>
      <w:r w:rsidRPr="00663AA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663AA8" w:rsidRDefault="00663AA8" w:rsidP="00191FA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</w:p>
    <w:p w:rsidR="002F2F66" w:rsidRPr="00663AA8" w:rsidRDefault="00191FA8" w:rsidP="00191FA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663AA8"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663AA8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663AA8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663AA8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663AA8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663AA8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663AA8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663AA8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663AA8" w:rsidRDefault="002F2F66" w:rsidP="00064DF2">
      <w:pPr>
        <w:pStyle w:val="Pamatteksts"/>
        <w:numPr>
          <w:ilvl w:val="0"/>
          <w:numId w:val="4"/>
        </w:numPr>
        <w:suppressAutoHyphens w:val="0"/>
        <w:ind w:left="709"/>
        <w:rPr>
          <w:rFonts w:ascii="Times New Roman" w:hAnsi="Times New Roman"/>
          <w:sz w:val="24"/>
          <w:szCs w:val="24"/>
          <w:lang w:val="lv-LV"/>
        </w:rPr>
      </w:pPr>
      <w:r w:rsidRPr="00663AA8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663AA8" w:rsidRDefault="002F2F66" w:rsidP="00064DF2">
      <w:pPr>
        <w:pStyle w:val="Pamatteksts"/>
        <w:numPr>
          <w:ilvl w:val="0"/>
          <w:numId w:val="4"/>
        </w:numPr>
        <w:suppressAutoHyphens w:val="0"/>
        <w:ind w:left="709"/>
        <w:rPr>
          <w:rFonts w:ascii="Times New Roman" w:hAnsi="Times New Roman"/>
          <w:sz w:val="24"/>
          <w:szCs w:val="24"/>
          <w:lang w:val="lv-LV"/>
        </w:rPr>
      </w:pPr>
      <w:r w:rsidRPr="00663AA8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8972B9" w:rsidRPr="00663AA8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</w:p>
    <w:p w:rsidR="00663AA8" w:rsidRDefault="00663AA8" w:rsidP="00064DF2">
      <w:pPr>
        <w:jc w:val="both"/>
        <w:rPr>
          <w:b/>
          <w:color w:val="000000"/>
          <w:lang w:val="lv-LV" w:bidi="lo-LA"/>
        </w:rPr>
      </w:pPr>
    </w:p>
    <w:p w:rsidR="00E5699D" w:rsidRPr="00663AA8" w:rsidRDefault="00191FA8" w:rsidP="00064DF2">
      <w:pPr>
        <w:jc w:val="both"/>
        <w:rPr>
          <w:b/>
          <w:color w:val="000000"/>
          <w:lang w:val="lv-LV" w:bidi="lo-LA"/>
        </w:rPr>
      </w:pPr>
      <w:r w:rsidRPr="00663AA8">
        <w:rPr>
          <w:b/>
          <w:color w:val="000000"/>
          <w:lang w:val="lv-LV" w:bidi="lo-LA"/>
        </w:rPr>
        <w:lastRenderedPageBreak/>
        <w:t>6</w:t>
      </w:r>
      <w:r w:rsidR="000067C2" w:rsidRPr="00663AA8">
        <w:rPr>
          <w:b/>
          <w:color w:val="000000"/>
          <w:lang w:val="lv-LV" w:bidi="lo-LA"/>
        </w:rPr>
        <w:t xml:space="preserve">. </w:t>
      </w:r>
      <w:r w:rsidR="00E5699D" w:rsidRPr="00663AA8">
        <w:rPr>
          <w:b/>
          <w:color w:val="000000"/>
          <w:lang w:val="lv-LV" w:bidi="lo-LA"/>
        </w:rPr>
        <w:t>Metodisko apvienību galvenie virzieni:</w:t>
      </w:r>
    </w:p>
    <w:p w:rsidR="008D54FF" w:rsidRPr="00663AA8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663AA8">
        <w:rPr>
          <w:lang w:val="lv-LV"/>
        </w:rPr>
        <w:t>Atbalsts pedagogiem valsts izglītības un mācību priekšmetu standartu u</w:t>
      </w:r>
      <w:r w:rsidR="00724353" w:rsidRPr="00663AA8">
        <w:rPr>
          <w:lang w:val="lv-LV"/>
        </w:rPr>
        <w:t>n programmu īstenošanas procesā.</w:t>
      </w:r>
    </w:p>
    <w:p w:rsidR="008D54FF" w:rsidRPr="00663AA8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3AA8">
        <w:rPr>
          <w:lang w:val="lv-LV" w:bidi="lo-LA"/>
        </w:rPr>
        <w:t xml:space="preserve">Mācību priekšmetā/jomā nepieciešamo inovāciju apzināšana un ieviešana. </w:t>
      </w:r>
    </w:p>
    <w:p w:rsidR="008D54FF" w:rsidRPr="00663AA8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3AA8">
        <w:rPr>
          <w:bCs/>
          <w:lang w:val="lv-LV" w:bidi="lo-LA"/>
        </w:rPr>
        <w:t>Jaunu darba formu izmantošana mācīšanas procesā.</w:t>
      </w:r>
    </w:p>
    <w:p w:rsidR="00E5699D" w:rsidRPr="00663AA8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3AA8">
        <w:rPr>
          <w:lang w:val="lv-LV" w:bidi="lo-LA"/>
        </w:rPr>
        <w:t>Izglītības kvalitātes izpēte un analīze.</w:t>
      </w:r>
    </w:p>
    <w:p w:rsidR="000A0F67" w:rsidRPr="00663AA8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3AA8">
        <w:rPr>
          <w:lang w:val="lv-LV" w:bidi="lo-LA"/>
        </w:rPr>
        <w:t>Pedagogu radošās darbības veicināšana, popularizēšana.</w:t>
      </w:r>
    </w:p>
    <w:p w:rsidR="006C35A2" w:rsidRPr="00663AA8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663AA8">
        <w:rPr>
          <w:lang w:val="lv-LV" w:bidi="lo-LA"/>
        </w:rPr>
        <w:t>Izglītojošo pasākumu organizēšana skolēniem.</w:t>
      </w:r>
    </w:p>
    <w:p w:rsidR="002F2F66" w:rsidRPr="00663AA8" w:rsidRDefault="00191FA8" w:rsidP="00191FA8">
      <w:pPr>
        <w:jc w:val="both"/>
        <w:rPr>
          <w:b/>
          <w:lang w:val="lv-LV"/>
        </w:rPr>
      </w:pPr>
      <w:r w:rsidRPr="00663AA8">
        <w:rPr>
          <w:b/>
          <w:lang w:val="lv-LV"/>
        </w:rPr>
        <w:t>7</w:t>
      </w:r>
      <w:r w:rsidR="000067C2" w:rsidRPr="00663AA8">
        <w:rPr>
          <w:b/>
          <w:lang w:val="lv-LV"/>
        </w:rPr>
        <w:t xml:space="preserve">. </w:t>
      </w:r>
      <w:r w:rsidR="002F2F66" w:rsidRPr="00663AA8">
        <w:rPr>
          <w:b/>
          <w:lang w:val="lv-LV"/>
        </w:rPr>
        <w:t>201</w:t>
      </w:r>
      <w:r w:rsidR="003B4B0E">
        <w:rPr>
          <w:b/>
          <w:lang w:val="lv-LV"/>
        </w:rPr>
        <w:t>5</w:t>
      </w:r>
      <w:r w:rsidR="002F2F66" w:rsidRPr="00663AA8">
        <w:rPr>
          <w:b/>
          <w:lang w:val="lv-LV"/>
        </w:rPr>
        <w:t>./201</w:t>
      </w:r>
      <w:r w:rsidR="003B4B0E">
        <w:rPr>
          <w:b/>
          <w:lang w:val="lv-LV"/>
        </w:rPr>
        <w:t>6</w:t>
      </w:r>
      <w:r w:rsidR="002F2F66" w:rsidRPr="00663AA8">
        <w:rPr>
          <w:b/>
          <w:lang w:val="lv-LV"/>
        </w:rPr>
        <w:t xml:space="preserve">.m.g. prioritāte </w:t>
      </w:r>
      <w:r w:rsidR="00E42B63" w:rsidRPr="00663AA8">
        <w:rPr>
          <w:b/>
          <w:lang w:val="lv-LV"/>
        </w:rPr>
        <w:t xml:space="preserve">izglītības iestāžu bibliotekāru </w:t>
      </w:r>
      <w:r w:rsidR="00BF7FFD" w:rsidRPr="00663AA8">
        <w:rPr>
          <w:b/>
          <w:lang w:val="lv-LV"/>
        </w:rPr>
        <w:t>MA</w:t>
      </w:r>
      <w:r w:rsidR="002F2F66" w:rsidRPr="00663AA8">
        <w:rPr>
          <w:b/>
          <w:lang w:val="lv-LV"/>
        </w:rPr>
        <w:t xml:space="preserve"> darbībai:</w:t>
      </w:r>
    </w:p>
    <w:p w:rsidR="00075924" w:rsidRPr="00663AA8" w:rsidRDefault="002E35D6" w:rsidP="0053244F">
      <w:pPr>
        <w:pStyle w:val="Sarakstarindkopa"/>
        <w:numPr>
          <w:ilvl w:val="0"/>
          <w:numId w:val="3"/>
        </w:numPr>
        <w:ind w:left="360" w:hanging="76"/>
        <w:jc w:val="both"/>
        <w:rPr>
          <w:lang w:val="lv-LV"/>
        </w:rPr>
      </w:pPr>
      <w:r w:rsidRPr="00663AA8">
        <w:rPr>
          <w:bCs/>
          <w:lang w:val="lv-LV"/>
        </w:rPr>
        <w:t xml:space="preserve">Mācību metožu, paņēmienu daudzveidība mācīšanas procesa kvalitātes </w:t>
      </w:r>
    </w:p>
    <w:p w:rsidR="002E35D6" w:rsidRPr="00663AA8" w:rsidRDefault="00075924" w:rsidP="0053244F">
      <w:pPr>
        <w:pStyle w:val="Sarakstarindkopa"/>
        <w:ind w:left="360"/>
        <w:jc w:val="both"/>
        <w:rPr>
          <w:lang w:val="lv-LV"/>
        </w:rPr>
      </w:pPr>
      <w:r w:rsidRPr="00663AA8">
        <w:rPr>
          <w:bCs/>
          <w:lang w:val="lv-LV"/>
        </w:rPr>
        <w:t xml:space="preserve">     </w:t>
      </w:r>
      <w:r w:rsidR="002E35D6" w:rsidRPr="00663AA8">
        <w:rPr>
          <w:bCs/>
          <w:lang w:val="lv-LV"/>
        </w:rPr>
        <w:t>pilnveidei.</w:t>
      </w:r>
      <w:r w:rsidR="002E35D6" w:rsidRPr="00663AA8">
        <w:rPr>
          <w:lang w:val="lv-LV"/>
        </w:rPr>
        <w:t xml:space="preserve"> </w:t>
      </w:r>
    </w:p>
    <w:p w:rsidR="00075924" w:rsidRPr="00663AA8" w:rsidRDefault="002E35D6" w:rsidP="0053244F">
      <w:pPr>
        <w:pStyle w:val="Sarakstarindkopa"/>
        <w:numPr>
          <w:ilvl w:val="0"/>
          <w:numId w:val="3"/>
        </w:numPr>
        <w:ind w:left="360" w:hanging="76"/>
        <w:jc w:val="both"/>
        <w:rPr>
          <w:i/>
          <w:lang w:val="lv-LV"/>
        </w:rPr>
      </w:pPr>
      <w:r w:rsidRPr="00663AA8">
        <w:rPr>
          <w:lang w:val="lv-LV"/>
        </w:rPr>
        <w:t xml:space="preserve">Izvērtēt, analizēt un plānot mācību līdzekļu iegādi, lai saskaņā ar Izglītības </w:t>
      </w:r>
    </w:p>
    <w:p w:rsidR="00075924" w:rsidRPr="00663AA8" w:rsidRDefault="00075924" w:rsidP="0053244F">
      <w:pPr>
        <w:pStyle w:val="Sarakstarindkopa"/>
        <w:ind w:left="360"/>
        <w:jc w:val="both"/>
        <w:rPr>
          <w:lang w:val="lv-LV"/>
        </w:rPr>
      </w:pPr>
      <w:r w:rsidRPr="00663AA8">
        <w:rPr>
          <w:lang w:val="lv-LV"/>
        </w:rPr>
        <w:t xml:space="preserve">     </w:t>
      </w:r>
      <w:r w:rsidR="002E35D6" w:rsidRPr="00663AA8">
        <w:rPr>
          <w:lang w:val="lv-LV"/>
        </w:rPr>
        <w:t xml:space="preserve">likumu nodrošinātu Rēzeknes pilsētas izglītības iestāžu izglītojamos ar </w:t>
      </w:r>
    </w:p>
    <w:p w:rsidR="00075924" w:rsidRPr="00663AA8" w:rsidRDefault="00075924" w:rsidP="0053244F">
      <w:pPr>
        <w:pStyle w:val="Sarakstarindkopa"/>
        <w:ind w:left="360"/>
        <w:jc w:val="both"/>
        <w:rPr>
          <w:lang w:val="lv-LV"/>
        </w:rPr>
      </w:pPr>
      <w:r w:rsidRPr="00663AA8">
        <w:rPr>
          <w:lang w:val="lv-LV"/>
        </w:rPr>
        <w:t xml:space="preserve">     </w:t>
      </w:r>
      <w:r w:rsidR="002E35D6" w:rsidRPr="00663AA8">
        <w:rPr>
          <w:lang w:val="lv-LV"/>
        </w:rPr>
        <w:t xml:space="preserve">skolas izmantojamās mācību literatūras sarakstā minētajiem mācību </w:t>
      </w:r>
    </w:p>
    <w:p w:rsidR="002E35D6" w:rsidRPr="00663AA8" w:rsidRDefault="00075924" w:rsidP="0053244F">
      <w:pPr>
        <w:pStyle w:val="Sarakstarindkopa"/>
        <w:ind w:left="360"/>
        <w:jc w:val="both"/>
        <w:rPr>
          <w:i/>
          <w:lang w:val="lv-LV"/>
        </w:rPr>
      </w:pPr>
      <w:r w:rsidRPr="00663AA8">
        <w:rPr>
          <w:lang w:val="lv-LV"/>
        </w:rPr>
        <w:t xml:space="preserve">     </w:t>
      </w:r>
      <w:r w:rsidR="002E35D6" w:rsidRPr="00663AA8">
        <w:rPr>
          <w:lang w:val="lv-LV"/>
        </w:rPr>
        <w:t>līdzekļiem.</w:t>
      </w:r>
      <w:r w:rsidR="002E35D6" w:rsidRPr="00663AA8">
        <w:rPr>
          <w:i/>
          <w:lang w:val="lv-LV"/>
        </w:rPr>
        <w:t xml:space="preserve"> </w:t>
      </w:r>
    </w:p>
    <w:p w:rsidR="00BF7FFD" w:rsidRPr="00663AA8" w:rsidRDefault="00BF7FFD" w:rsidP="00191FA8">
      <w:pPr>
        <w:pStyle w:val="Sarakstarindkopa"/>
        <w:jc w:val="both"/>
        <w:rPr>
          <w:lang w:val="lv-LV"/>
        </w:rPr>
      </w:pPr>
    </w:p>
    <w:p w:rsidR="00AB1227" w:rsidRPr="00663AA8" w:rsidRDefault="00191FA8" w:rsidP="00AB1227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663AA8">
        <w:rPr>
          <w:b/>
          <w:lang w:val="lv-LV"/>
        </w:rPr>
        <w:t>8</w:t>
      </w:r>
      <w:r w:rsidR="000067C2" w:rsidRPr="00663AA8">
        <w:rPr>
          <w:b/>
          <w:lang w:val="lv-LV"/>
        </w:rPr>
        <w:t xml:space="preserve">. </w:t>
      </w:r>
      <w:r w:rsidR="002E35D6" w:rsidRPr="00663AA8">
        <w:rPr>
          <w:lang w:val="lv-LV"/>
        </w:rPr>
        <w:t xml:space="preserve"> </w:t>
      </w:r>
      <w:r w:rsidR="002E35D6" w:rsidRPr="00663AA8">
        <w:rPr>
          <w:b/>
          <w:lang w:val="lv-LV"/>
        </w:rPr>
        <w:t>Skolu bibliotekāru</w:t>
      </w:r>
      <w:r w:rsidR="00E058AF" w:rsidRPr="00663AA8">
        <w:rPr>
          <w:b/>
          <w:lang w:val="lv-LV"/>
        </w:rPr>
        <w:t xml:space="preserve"> </w:t>
      </w:r>
      <w:r w:rsidR="00E058AF" w:rsidRPr="00663AA8">
        <w:rPr>
          <w:b/>
          <w:color w:val="000000"/>
          <w:lang w:val="lv-LV"/>
        </w:rPr>
        <w:t>MA uzdevumi</w:t>
      </w:r>
      <w:r w:rsidR="00554D44" w:rsidRPr="00663AA8">
        <w:rPr>
          <w:b/>
          <w:color w:val="000000"/>
          <w:lang w:val="lv-LV"/>
        </w:rPr>
        <w:t xml:space="preserve"> </w:t>
      </w:r>
      <w:r w:rsidR="00554D44" w:rsidRPr="00663AA8">
        <w:rPr>
          <w:b/>
          <w:lang w:val="lv-LV"/>
        </w:rPr>
        <w:t>201</w:t>
      </w:r>
      <w:r w:rsidR="003B4B0E">
        <w:rPr>
          <w:b/>
          <w:lang w:val="lv-LV"/>
        </w:rPr>
        <w:t>5</w:t>
      </w:r>
      <w:r w:rsidR="00554D44" w:rsidRPr="00663AA8">
        <w:rPr>
          <w:b/>
          <w:lang w:val="lv-LV"/>
        </w:rPr>
        <w:t>./201</w:t>
      </w:r>
      <w:r w:rsidR="003B4B0E">
        <w:rPr>
          <w:b/>
          <w:lang w:val="lv-LV"/>
        </w:rPr>
        <w:t>6</w:t>
      </w:r>
      <w:r w:rsidR="00554D44" w:rsidRPr="00663AA8">
        <w:rPr>
          <w:b/>
          <w:lang w:val="lv-LV"/>
        </w:rPr>
        <w:t>.m.g.</w:t>
      </w:r>
      <w:r w:rsidR="00E058AF" w:rsidRPr="00663AA8">
        <w:rPr>
          <w:b/>
          <w:color w:val="000000"/>
          <w:lang w:val="lv-LV"/>
        </w:rPr>
        <w:t>:</w:t>
      </w:r>
    </w:p>
    <w:p w:rsidR="00AB1227" w:rsidRPr="00663AA8" w:rsidRDefault="00AB1227" w:rsidP="00AB1227">
      <w:pPr>
        <w:ind w:left="284"/>
        <w:jc w:val="both"/>
        <w:rPr>
          <w:lang w:val="lv-LV"/>
        </w:rPr>
      </w:pPr>
      <w:r w:rsidRPr="00663AA8">
        <w:rPr>
          <w:lang w:val="lv-LV"/>
        </w:rPr>
        <w:t xml:space="preserve">- </w:t>
      </w:r>
      <w:r w:rsidRPr="00663AA8">
        <w:rPr>
          <w:lang w:val="lv-LV"/>
        </w:rPr>
        <w:tab/>
      </w:r>
      <w:r w:rsidR="002E35D6" w:rsidRPr="00663AA8">
        <w:rPr>
          <w:lang w:val="lv-LV"/>
        </w:rPr>
        <w:t>Sniegt metodisku</w:t>
      </w:r>
      <w:r w:rsidR="001F67B3" w:rsidRPr="00663AA8">
        <w:rPr>
          <w:lang w:val="lv-LV"/>
        </w:rPr>
        <w:t xml:space="preserve"> </w:t>
      </w:r>
      <w:r w:rsidR="002E35D6" w:rsidRPr="00663AA8">
        <w:rPr>
          <w:lang w:val="lv-LV"/>
        </w:rPr>
        <w:t>atbalstu</w:t>
      </w:r>
      <w:r w:rsidR="001F67B3" w:rsidRPr="00663AA8">
        <w:rPr>
          <w:lang w:val="lv-LV"/>
        </w:rPr>
        <w:t xml:space="preserve"> izglītības iestāžu bibliotekāriem</w:t>
      </w:r>
      <w:r w:rsidR="002E35D6" w:rsidRPr="00663AA8">
        <w:rPr>
          <w:lang w:val="lv-LV"/>
        </w:rPr>
        <w:t>, izmantojot</w:t>
      </w:r>
      <w:r w:rsidRPr="00663AA8">
        <w:rPr>
          <w:lang w:val="lv-LV"/>
        </w:rPr>
        <w:t xml:space="preserve">  </w:t>
      </w:r>
    </w:p>
    <w:p w:rsidR="00AB1227" w:rsidRPr="00663AA8" w:rsidRDefault="00AB1227" w:rsidP="00AB1227">
      <w:pPr>
        <w:ind w:left="284"/>
        <w:jc w:val="both"/>
        <w:rPr>
          <w:lang w:val="lv-LV"/>
        </w:rPr>
      </w:pPr>
      <w:r w:rsidRPr="00663AA8">
        <w:rPr>
          <w:lang w:val="lv-LV"/>
        </w:rPr>
        <w:t xml:space="preserve">  </w:t>
      </w:r>
      <w:r w:rsidRPr="00663AA8">
        <w:rPr>
          <w:lang w:val="lv-LV"/>
        </w:rPr>
        <w:tab/>
      </w:r>
      <w:r w:rsidR="002E35D6" w:rsidRPr="00663AA8">
        <w:rPr>
          <w:lang w:val="lv-LV"/>
        </w:rPr>
        <w:t xml:space="preserve">daudzveidīgas darba formas un </w:t>
      </w:r>
      <w:r w:rsidRPr="00663AA8">
        <w:rPr>
          <w:lang w:val="lv-LV"/>
        </w:rPr>
        <w:t>metodes.</w:t>
      </w:r>
    </w:p>
    <w:p w:rsidR="003B4B0E" w:rsidRDefault="00AB1227" w:rsidP="00AB1227">
      <w:pPr>
        <w:ind w:left="284"/>
        <w:jc w:val="both"/>
        <w:rPr>
          <w:lang w:val="lv-LV"/>
        </w:rPr>
      </w:pPr>
      <w:r w:rsidRPr="00663AA8">
        <w:rPr>
          <w:lang w:val="lv-LV"/>
        </w:rPr>
        <w:t xml:space="preserve">- </w:t>
      </w:r>
      <w:r w:rsidRPr="00663AA8">
        <w:rPr>
          <w:lang w:val="lv-LV"/>
        </w:rPr>
        <w:tab/>
      </w:r>
      <w:r w:rsidR="002E35D6" w:rsidRPr="00663AA8">
        <w:rPr>
          <w:lang w:val="lv-LV"/>
        </w:rPr>
        <w:t xml:space="preserve">Informēt par jauninājumiem izglītības iestāžu bibliotēku darbā, </w:t>
      </w:r>
      <w:r w:rsidRPr="00663AA8">
        <w:rPr>
          <w:lang w:val="lv-LV"/>
        </w:rPr>
        <w:tab/>
      </w:r>
      <w:r w:rsidR="002E35D6" w:rsidRPr="00663AA8">
        <w:rPr>
          <w:lang w:val="lv-LV"/>
        </w:rPr>
        <w:t>normatīvajos</w:t>
      </w:r>
      <w:r w:rsidRPr="00663AA8">
        <w:rPr>
          <w:lang w:val="lv-LV"/>
        </w:rPr>
        <w:t xml:space="preserve"> </w:t>
      </w:r>
    </w:p>
    <w:p w:rsidR="00AB1227" w:rsidRPr="00663AA8" w:rsidRDefault="003B4B0E" w:rsidP="00AB1227">
      <w:pPr>
        <w:ind w:left="284"/>
        <w:jc w:val="both"/>
        <w:rPr>
          <w:lang w:val="lv-LV"/>
        </w:rPr>
      </w:pPr>
      <w:r>
        <w:rPr>
          <w:lang w:val="lv-LV"/>
        </w:rPr>
        <w:t xml:space="preserve">       </w:t>
      </w:r>
      <w:r w:rsidR="00913CB8" w:rsidRPr="00663AA8">
        <w:rPr>
          <w:lang w:val="lv-LV"/>
        </w:rPr>
        <w:t>d</w:t>
      </w:r>
      <w:r w:rsidR="002E35D6" w:rsidRPr="00663AA8">
        <w:rPr>
          <w:lang w:val="lv-LV"/>
        </w:rPr>
        <w:t>okumentos.</w:t>
      </w:r>
    </w:p>
    <w:p w:rsidR="00AB1227" w:rsidRPr="00663AA8" w:rsidRDefault="00AB1227" w:rsidP="00AB1227">
      <w:pPr>
        <w:ind w:left="284"/>
        <w:jc w:val="both"/>
        <w:rPr>
          <w:lang w:val="lv-LV"/>
        </w:rPr>
      </w:pPr>
      <w:r w:rsidRPr="00663AA8">
        <w:rPr>
          <w:lang w:val="lv-LV"/>
        </w:rPr>
        <w:t xml:space="preserve">- </w:t>
      </w:r>
      <w:r w:rsidRPr="00663AA8">
        <w:rPr>
          <w:lang w:val="lv-LV"/>
        </w:rPr>
        <w:tab/>
      </w:r>
      <w:r w:rsidR="002E35D6" w:rsidRPr="00663AA8">
        <w:rPr>
          <w:lang w:val="lv-LV"/>
        </w:rPr>
        <w:t xml:space="preserve">Informēt par jaunāko mācību literatūru, izdevniecību informatīvajām lapām </w:t>
      </w:r>
    </w:p>
    <w:p w:rsidR="00AB1227" w:rsidRPr="00663AA8" w:rsidRDefault="00AB1227" w:rsidP="00AB1227">
      <w:pPr>
        <w:ind w:left="284"/>
        <w:jc w:val="both"/>
        <w:rPr>
          <w:lang w:val="lv-LV"/>
        </w:rPr>
      </w:pPr>
      <w:r w:rsidRPr="00663AA8">
        <w:rPr>
          <w:lang w:val="lv-LV"/>
        </w:rPr>
        <w:t xml:space="preserve">   </w:t>
      </w:r>
      <w:r w:rsidRPr="00663AA8">
        <w:rPr>
          <w:lang w:val="lv-LV"/>
        </w:rPr>
        <w:tab/>
      </w:r>
      <w:r w:rsidR="002E35D6" w:rsidRPr="00663AA8">
        <w:rPr>
          <w:lang w:val="lv-LV"/>
        </w:rPr>
        <w:t>u.c.  skolu bibli</w:t>
      </w:r>
      <w:r w:rsidRPr="00663AA8">
        <w:rPr>
          <w:lang w:val="lv-LV"/>
        </w:rPr>
        <w:t xml:space="preserve">otēkām aktuāliem piedāvājumiem. </w:t>
      </w:r>
    </w:p>
    <w:p w:rsidR="003B4B0E" w:rsidRDefault="00AB1227" w:rsidP="00AB1227">
      <w:pPr>
        <w:ind w:left="284"/>
        <w:jc w:val="both"/>
        <w:rPr>
          <w:lang w:val="lv-LV"/>
        </w:rPr>
      </w:pPr>
      <w:r w:rsidRPr="00663AA8">
        <w:rPr>
          <w:lang w:val="lv-LV"/>
        </w:rPr>
        <w:t xml:space="preserve">- </w:t>
      </w:r>
      <w:r w:rsidRPr="00663AA8">
        <w:rPr>
          <w:lang w:val="lv-LV"/>
        </w:rPr>
        <w:tab/>
      </w:r>
      <w:r w:rsidR="002E35D6" w:rsidRPr="00663AA8">
        <w:rPr>
          <w:lang w:val="lv-LV"/>
        </w:rPr>
        <w:t xml:space="preserve">Nodrošināt atbalsta pasākumus pedagogiem informācijas sistēmas </w:t>
      </w:r>
      <w:r w:rsidRPr="00663AA8">
        <w:rPr>
          <w:lang w:val="lv-LV"/>
        </w:rPr>
        <w:tab/>
      </w:r>
      <w:r w:rsidR="002E35D6" w:rsidRPr="00663AA8">
        <w:rPr>
          <w:lang w:val="lv-LV"/>
        </w:rPr>
        <w:t xml:space="preserve">„SKOLU </w:t>
      </w:r>
    </w:p>
    <w:p w:rsidR="002E35D6" w:rsidRPr="00663AA8" w:rsidRDefault="003B4B0E" w:rsidP="00AB1227">
      <w:pPr>
        <w:ind w:left="284"/>
        <w:jc w:val="both"/>
        <w:rPr>
          <w:b/>
          <w:lang w:val="lv-LV"/>
        </w:rPr>
      </w:pPr>
      <w:r>
        <w:rPr>
          <w:lang w:val="lv-LV"/>
        </w:rPr>
        <w:t xml:space="preserve">       </w:t>
      </w:r>
      <w:r w:rsidR="002E35D6" w:rsidRPr="00663AA8">
        <w:rPr>
          <w:lang w:val="lv-LV"/>
        </w:rPr>
        <w:t>ALISE” ieviešanai.</w:t>
      </w:r>
    </w:p>
    <w:p w:rsidR="00554D44" w:rsidRPr="00663AA8" w:rsidRDefault="00554D44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972B9" w:rsidRPr="00663AA8" w:rsidRDefault="00191FA8" w:rsidP="00191FA8">
      <w:pPr>
        <w:jc w:val="both"/>
        <w:rPr>
          <w:b/>
          <w:color w:val="000000"/>
          <w:lang w:val="lv-LV" w:bidi="lo-LA"/>
        </w:rPr>
      </w:pPr>
      <w:r w:rsidRPr="00663AA8">
        <w:rPr>
          <w:b/>
          <w:color w:val="000000"/>
          <w:lang w:val="lv-LV" w:bidi="lo-LA"/>
        </w:rPr>
        <w:t>9</w:t>
      </w:r>
      <w:r w:rsidR="008972B9" w:rsidRPr="00663AA8">
        <w:rPr>
          <w:b/>
          <w:color w:val="000000"/>
          <w:lang w:val="lv-LV" w:bidi="lo-LA"/>
        </w:rPr>
        <w:t>. Metodisko apvienību darba formas:</w:t>
      </w:r>
    </w:p>
    <w:p w:rsidR="008972B9" w:rsidRPr="00663AA8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663AA8">
        <w:rPr>
          <w:i/>
          <w:iCs/>
          <w:color w:val="000000"/>
          <w:lang w:val="lv-LV" w:bidi="lo-LA"/>
        </w:rPr>
        <w:t>Sadarbībai ar pedagogiem</w:t>
      </w:r>
      <w:r w:rsidRPr="00663AA8">
        <w:rPr>
          <w:color w:val="000000"/>
          <w:lang w:val="lv-LV" w:bidi="lo-LA"/>
        </w:rPr>
        <w:t xml:space="preserve">: informatīvās un izglītojošās sanāksmes, semināri, konferences, tālākizglītības kursi, radošās darbnīcas, pieredzes apmaiņas pasākumi/izbraukumi u.c. </w:t>
      </w:r>
    </w:p>
    <w:p w:rsidR="00554D44" w:rsidRPr="00663AA8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663AA8">
        <w:rPr>
          <w:i/>
          <w:iCs/>
          <w:color w:val="000000"/>
          <w:lang w:val="lv-LV" w:bidi="lo-LA"/>
        </w:rPr>
        <w:t>Sadarbībai ar skolēniem</w:t>
      </w:r>
      <w:r w:rsidRPr="00663AA8">
        <w:rPr>
          <w:color w:val="000000"/>
          <w:lang w:val="lv-LV" w:bidi="lo-LA"/>
        </w:rPr>
        <w:t>: konkursi, viktorīnas, radošie, tematiskie pasākumi</w:t>
      </w:r>
      <w:r w:rsidR="00ED1E7C" w:rsidRPr="00663AA8">
        <w:rPr>
          <w:color w:val="000000"/>
          <w:lang w:val="lv-LV" w:bidi="lo-LA"/>
        </w:rPr>
        <w:t>.</w:t>
      </w:r>
    </w:p>
    <w:p w:rsidR="00D2258B" w:rsidRPr="00663AA8" w:rsidRDefault="00D2258B" w:rsidP="00D2258B">
      <w:pPr>
        <w:suppressAutoHyphens w:val="0"/>
        <w:jc w:val="both"/>
        <w:rPr>
          <w:lang w:val="lv-LV"/>
        </w:rPr>
      </w:pPr>
    </w:p>
    <w:p w:rsidR="008B04D6" w:rsidRPr="00663AA8" w:rsidRDefault="00D2258B" w:rsidP="00191FA8">
      <w:pPr>
        <w:tabs>
          <w:tab w:val="left" w:pos="1440"/>
        </w:tabs>
        <w:jc w:val="both"/>
        <w:rPr>
          <w:b/>
          <w:lang w:val="lv-LV"/>
        </w:rPr>
      </w:pPr>
      <w:r w:rsidRPr="00663AA8">
        <w:rPr>
          <w:b/>
          <w:lang w:val="lv-LV"/>
        </w:rPr>
        <w:t>1</w:t>
      </w:r>
      <w:r w:rsidR="00191FA8" w:rsidRPr="00663AA8">
        <w:rPr>
          <w:b/>
          <w:lang w:val="lv-LV"/>
        </w:rPr>
        <w:t>0</w:t>
      </w:r>
      <w:r w:rsidR="006C35A2" w:rsidRPr="00663AA8">
        <w:rPr>
          <w:b/>
          <w:lang w:val="lv-LV"/>
        </w:rPr>
        <w:t>.</w:t>
      </w:r>
      <w:r w:rsidR="000067C2" w:rsidRPr="00663AA8">
        <w:rPr>
          <w:b/>
          <w:lang w:val="lv-LV"/>
        </w:rPr>
        <w:t xml:space="preserve"> </w:t>
      </w:r>
      <w:r w:rsidR="006C35A2" w:rsidRPr="00663AA8">
        <w:rPr>
          <w:b/>
          <w:lang w:val="lv-LV"/>
        </w:rPr>
        <w:t xml:space="preserve"> </w:t>
      </w:r>
      <w:r w:rsidR="00ED1E7C" w:rsidRPr="00663AA8">
        <w:rPr>
          <w:b/>
          <w:lang w:val="lv-LV"/>
        </w:rPr>
        <w:t>Skolu bibliotekāru</w:t>
      </w:r>
      <w:r w:rsidR="00554D44" w:rsidRPr="00663AA8">
        <w:rPr>
          <w:b/>
          <w:lang w:val="lv-LV"/>
        </w:rPr>
        <w:t xml:space="preserve"> </w:t>
      </w:r>
      <w:r w:rsidR="00554D44" w:rsidRPr="00663AA8">
        <w:rPr>
          <w:b/>
          <w:color w:val="000000"/>
          <w:lang w:val="lv-LV"/>
        </w:rPr>
        <w:t>MA</w:t>
      </w:r>
      <w:r w:rsidR="00543123" w:rsidRPr="00663AA8">
        <w:rPr>
          <w:b/>
          <w:color w:val="000000"/>
          <w:lang w:val="lv-LV"/>
        </w:rPr>
        <w:t xml:space="preserve"> darbības plānojums </w:t>
      </w:r>
      <w:r w:rsidR="00554D44" w:rsidRPr="00663AA8">
        <w:rPr>
          <w:b/>
          <w:lang w:val="lv-LV"/>
        </w:rPr>
        <w:t>201</w:t>
      </w:r>
      <w:r w:rsidR="006823C1" w:rsidRPr="00663AA8">
        <w:rPr>
          <w:b/>
          <w:lang w:val="lv-LV"/>
        </w:rPr>
        <w:t>4</w:t>
      </w:r>
      <w:r w:rsidR="00554D44" w:rsidRPr="00663AA8">
        <w:rPr>
          <w:b/>
          <w:lang w:val="lv-LV"/>
        </w:rPr>
        <w:t>./201</w:t>
      </w:r>
      <w:r w:rsidR="006823C1" w:rsidRPr="00663AA8">
        <w:rPr>
          <w:b/>
          <w:lang w:val="lv-LV"/>
        </w:rPr>
        <w:t>5</w:t>
      </w:r>
      <w:r w:rsidR="00554D44" w:rsidRPr="00663AA8">
        <w:rPr>
          <w:b/>
          <w:lang w:val="lv-LV"/>
        </w:rPr>
        <w:t>.m.g.</w:t>
      </w:r>
      <w:r w:rsidR="00CE2269" w:rsidRPr="00663AA8">
        <w:rPr>
          <w:b/>
          <w:lang w:val="lv-LV"/>
        </w:rPr>
        <w:t xml:space="preserve"> </w:t>
      </w:r>
    </w:p>
    <w:p w:rsidR="008972B9" w:rsidRPr="00663AA8" w:rsidRDefault="00ED1E7C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  <w:r w:rsidRPr="00663AA8">
        <w:rPr>
          <w:b/>
          <w:lang w:val="lv-LV"/>
        </w:rPr>
        <w:t xml:space="preserve"> </w:t>
      </w:r>
      <w:r w:rsidRPr="00663AA8">
        <w:rPr>
          <w:i/>
          <w:color w:val="000000"/>
          <w:lang w:val="lv-LV"/>
        </w:rPr>
        <w:t xml:space="preserve"> </w:t>
      </w:r>
    </w:p>
    <w:tbl>
      <w:tblPr>
        <w:tblW w:w="1041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3590"/>
      </w:tblGrid>
      <w:tr w:rsidR="00956EB6" w:rsidRPr="00663AA8" w:rsidTr="005D2528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663AA8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663AA8" w:rsidRDefault="00956EB6" w:rsidP="00191FA8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663AA8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663AA8" w:rsidRDefault="002F2F66" w:rsidP="00191FA8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T</w:t>
            </w:r>
            <w:r w:rsidR="00956EB6" w:rsidRPr="00663AA8">
              <w:rPr>
                <w:b/>
                <w:lang w:val="lv-LV"/>
              </w:rPr>
              <w:t xml:space="preserve">ēmas </w:t>
            </w:r>
          </w:p>
        </w:tc>
        <w:tc>
          <w:tcPr>
            <w:tcW w:w="3590" w:type="dxa"/>
            <w:shd w:val="clear" w:color="auto" w:fill="D9D9D9"/>
          </w:tcPr>
          <w:p w:rsidR="00956EB6" w:rsidRPr="00663AA8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663AA8" w:rsidRDefault="00956EB6" w:rsidP="00191FA8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Laiks, vieta</w:t>
            </w:r>
          </w:p>
        </w:tc>
      </w:tr>
      <w:tr w:rsidR="002F2F66" w:rsidRPr="00663AA8" w:rsidTr="005D2528">
        <w:trPr>
          <w:trHeight w:val="270"/>
        </w:trPr>
        <w:tc>
          <w:tcPr>
            <w:tcW w:w="2244" w:type="dxa"/>
            <w:vMerge w:val="restart"/>
            <w:vAlign w:val="center"/>
          </w:tcPr>
          <w:p w:rsidR="002F2F66" w:rsidRPr="00663AA8" w:rsidRDefault="002F2F66" w:rsidP="00E242F3">
            <w:pPr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 xml:space="preserve">Mācību priekšmetu skolotāju metodisko apvienību sanāksmes  </w:t>
            </w:r>
          </w:p>
        </w:tc>
        <w:tc>
          <w:tcPr>
            <w:tcW w:w="4577" w:type="dxa"/>
            <w:vAlign w:val="center"/>
          </w:tcPr>
          <w:p w:rsidR="00801402" w:rsidRPr="00663AA8" w:rsidRDefault="00801402" w:rsidP="000925AC">
            <w:pPr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Informatīvi – izglītojošais seminārs</w:t>
            </w:r>
            <w:r w:rsidR="000925AC" w:rsidRPr="00663AA8">
              <w:rPr>
                <w:b/>
                <w:lang w:val="lv-LV"/>
              </w:rPr>
              <w:t xml:space="preserve"> </w:t>
            </w:r>
            <w:r w:rsidR="000925AC" w:rsidRPr="00663AA8">
              <w:rPr>
                <w:lang w:val="lv-LV"/>
              </w:rPr>
              <w:t>par  a</w:t>
            </w:r>
            <w:r w:rsidRPr="00663AA8">
              <w:rPr>
                <w:color w:val="333333"/>
                <w:lang w:val="lv-LV"/>
              </w:rPr>
              <w:t>ktualitāt</w:t>
            </w:r>
            <w:r w:rsidR="000925AC" w:rsidRPr="00663AA8">
              <w:rPr>
                <w:color w:val="333333"/>
                <w:lang w:val="lv-LV"/>
              </w:rPr>
              <w:t>ēm</w:t>
            </w:r>
            <w:r w:rsidRPr="00663AA8">
              <w:rPr>
                <w:color w:val="333333"/>
                <w:lang w:val="lv-LV"/>
              </w:rPr>
              <w:t xml:space="preserve"> skolu bibliotēku darbā.</w:t>
            </w:r>
          </w:p>
          <w:p w:rsidR="002F2F66" w:rsidRPr="00663AA8" w:rsidRDefault="002F2F66" w:rsidP="00191FA8">
            <w:pPr>
              <w:ind w:left="360"/>
              <w:jc w:val="both"/>
              <w:rPr>
                <w:b/>
                <w:lang w:val="lv-LV"/>
              </w:rPr>
            </w:pPr>
          </w:p>
        </w:tc>
        <w:tc>
          <w:tcPr>
            <w:tcW w:w="3590" w:type="dxa"/>
          </w:tcPr>
          <w:p w:rsidR="002F2F66" w:rsidRPr="00663AA8" w:rsidRDefault="00801402" w:rsidP="007A6F0F">
            <w:pPr>
              <w:rPr>
                <w:lang w:val="lv-LV"/>
              </w:rPr>
            </w:pPr>
            <w:r w:rsidRPr="00663AA8">
              <w:rPr>
                <w:lang w:val="lv-LV"/>
              </w:rPr>
              <w:t>1</w:t>
            </w:r>
            <w:r w:rsidR="007A6F0F">
              <w:rPr>
                <w:lang w:val="lv-LV"/>
              </w:rPr>
              <w:t>0</w:t>
            </w:r>
            <w:r w:rsidRPr="00663AA8">
              <w:rPr>
                <w:lang w:val="lv-LV"/>
              </w:rPr>
              <w:t>.09.201</w:t>
            </w:r>
            <w:r w:rsidR="007A6F0F">
              <w:rPr>
                <w:lang w:val="lv-LV"/>
              </w:rPr>
              <w:t>5</w:t>
            </w:r>
            <w:r w:rsidRPr="00663AA8">
              <w:rPr>
                <w:lang w:val="lv-LV"/>
              </w:rPr>
              <w:t xml:space="preserve">., </w:t>
            </w:r>
            <w:r w:rsidR="007A6F0F">
              <w:rPr>
                <w:lang w:val="lv-LV"/>
              </w:rPr>
              <w:t>Rēzeknes pilsētas Izglītības pārvalde</w:t>
            </w:r>
          </w:p>
        </w:tc>
      </w:tr>
      <w:tr w:rsidR="00801402" w:rsidRPr="00663AA8" w:rsidTr="005D2528">
        <w:trPr>
          <w:trHeight w:val="255"/>
        </w:trPr>
        <w:tc>
          <w:tcPr>
            <w:tcW w:w="2244" w:type="dxa"/>
            <w:vMerge/>
            <w:vAlign w:val="center"/>
          </w:tcPr>
          <w:p w:rsidR="00801402" w:rsidRPr="00663AA8" w:rsidRDefault="00801402" w:rsidP="00E242F3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7E4104" w:rsidRPr="00663AA8" w:rsidRDefault="007E4104" w:rsidP="007E4104">
            <w:pPr>
              <w:suppressAutoHyphens w:val="0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 xml:space="preserve">Informatīvs seminārs: </w:t>
            </w:r>
          </w:p>
          <w:p w:rsidR="00801402" w:rsidRPr="00663AA8" w:rsidRDefault="007E4104" w:rsidP="007E4104">
            <w:pPr>
              <w:pStyle w:val="Sarakstarindkopa"/>
              <w:suppressAutoHyphens w:val="0"/>
              <w:ind w:left="0"/>
              <w:rPr>
                <w:lang w:val="lv-LV"/>
              </w:rPr>
            </w:pPr>
            <w:r w:rsidRPr="00663AA8">
              <w:rPr>
                <w:lang w:val="lv-LV"/>
              </w:rPr>
              <w:t xml:space="preserve">1. </w:t>
            </w:r>
            <w:r w:rsidR="00801402" w:rsidRPr="00663AA8">
              <w:rPr>
                <w:lang w:val="lv-LV"/>
              </w:rPr>
              <w:t>Aktualitātes skolu bibliotekāru darbībā.</w:t>
            </w:r>
          </w:p>
          <w:p w:rsidR="007A6F0F" w:rsidRPr="00663AA8" w:rsidRDefault="00EF2EAC" w:rsidP="007A6F0F">
            <w:pPr>
              <w:pStyle w:val="Sarakstarindkopa"/>
              <w:suppressAutoHyphens w:val="0"/>
              <w:ind w:left="0"/>
              <w:rPr>
                <w:lang w:val="lv-LV"/>
              </w:rPr>
            </w:pPr>
            <w:r w:rsidRPr="00663AA8">
              <w:rPr>
                <w:lang w:val="lv-LV"/>
              </w:rPr>
              <w:t>2.</w:t>
            </w:r>
            <w:r w:rsidR="005C6783" w:rsidRPr="00663AA8">
              <w:rPr>
                <w:lang w:val="lv-LV"/>
              </w:rPr>
              <w:t xml:space="preserve">Izglītības iestāžu izglītojamo nodrošināšana ar </w:t>
            </w:r>
            <w:r w:rsidR="0013768E" w:rsidRPr="00663AA8">
              <w:rPr>
                <w:lang w:val="lv-LV"/>
              </w:rPr>
              <w:t>mācību līdzekļiem 2015./2016.m.g.</w:t>
            </w:r>
          </w:p>
        </w:tc>
        <w:tc>
          <w:tcPr>
            <w:tcW w:w="3590" w:type="dxa"/>
            <w:vAlign w:val="center"/>
          </w:tcPr>
          <w:p w:rsidR="00801402" w:rsidRPr="00663AA8" w:rsidRDefault="007A6F0F" w:rsidP="007A6F0F">
            <w:pPr>
              <w:rPr>
                <w:lang w:val="lv-LV"/>
              </w:rPr>
            </w:pPr>
            <w:r>
              <w:rPr>
                <w:lang w:val="lv-LV"/>
              </w:rPr>
              <w:t>2016</w:t>
            </w:r>
            <w:r w:rsidR="00801402" w:rsidRPr="00663AA8">
              <w:rPr>
                <w:lang w:val="lv-LV"/>
              </w:rPr>
              <w:t>.gads, aprīlis</w:t>
            </w:r>
            <w:r>
              <w:rPr>
                <w:lang w:val="lv-LV"/>
              </w:rPr>
              <w:t>, Lūznava</w:t>
            </w:r>
          </w:p>
        </w:tc>
      </w:tr>
      <w:tr w:rsidR="00E242F3" w:rsidRPr="00663AA8" w:rsidTr="005D2528">
        <w:trPr>
          <w:trHeight w:val="552"/>
        </w:trPr>
        <w:tc>
          <w:tcPr>
            <w:tcW w:w="2244" w:type="dxa"/>
            <w:vAlign w:val="center"/>
          </w:tcPr>
          <w:p w:rsidR="00E242F3" w:rsidRPr="00663AA8" w:rsidRDefault="00E242F3" w:rsidP="00E242F3">
            <w:pPr>
              <w:rPr>
                <w:color w:val="000000"/>
                <w:lang w:val="lv-LV" w:bidi="lo-LA"/>
              </w:rPr>
            </w:pPr>
            <w:r w:rsidRPr="00663AA8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E242F3" w:rsidRPr="00663AA8" w:rsidRDefault="007A6F0F" w:rsidP="007A6F0F">
            <w:pPr>
              <w:suppressAutoHyphens w:val="0"/>
              <w:rPr>
                <w:lang w:val="lv-LV"/>
              </w:rPr>
            </w:pPr>
            <w:r>
              <w:rPr>
                <w:lang w:val="lv-LV"/>
              </w:rPr>
              <w:t xml:space="preserve">Izglītojoša ekskursija </w:t>
            </w:r>
            <w:r>
              <w:rPr>
                <w:lang w:val="lv-LV"/>
              </w:rPr>
              <w:t xml:space="preserve">uz </w:t>
            </w:r>
            <w:r>
              <w:rPr>
                <w:lang w:val="lv-LV"/>
              </w:rPr>
              <w:t xml:space="preserve"> Lūznavas muižu.</w:t>
            </w:r>
          </w:p>
        </w:tc>
        <w:tc>
          <w:tcPr>
            <w:tcW w:w="3590" w:type="dxa"/>
            <w:vAlign w:val="center"/>
          </w:tcPr>
          <w:p w:rsidR="00E242F3" w:rsidRPr="00663AA8" w:rsidRDefault="007A6F0F" w:rsidP="00326366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2016</w:t>
            </w:r>
            <w:r w:rsidRPr="00663AA8">
              <w:rPr>
                <w:lang w:val="lv-LV"/>
              </w:rPr>
              <w:t>.gads, aprīlis</w:t>
            </w:r>
            <w:r>
              <w:rPr>
                <w:lang w:val="lv-LV"/>
              </w:rPr>
              <w:t>, Lūznava</w:t>
            </w:r>
          </w:p>
        </w:tc>
      </w:tr>
      <w:tr w:rsidR="00801402" w:rsidRPr="00663AA8" w:rsidTr="005D2528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801402" w:rsidRPr="00663AA8" w:rsidRDefault="00801402" w:rsidP="00E242F3">
            <w:pPr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801402" w:rsidRPr="00663AA8" w:rsidRDefault="005C6783" w:rsidP="005C6783">
            <w:pPr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>Izgl</w:t>
            </w:r>
            <w:r w:rsidR="00E242F3" w:rsidRPr="00663AA8">
              <w:rPr>
                <w:lang w:val="lv-LV"/>
              </w:rPr>
              <w:t xml:space="preserve">ītojoši informatīvā ekskursija </w:t>
            </w:r>
            <w:r w:rsidRPr="00663AA8">
              <w:rPr>
                <w:lang w:val="lv-LV"/>
              </w:rPr>
              <w:t xml:space="preserve">uz Latvijas </w:t>
            </w:r>
            <w:r w:rsidR="007A6F0F">
              <w:rPr>
                <w:lang w:val="lv-LV"/>
              </w:rPr>
              <w:t xml:space="preserve">Nacionālās bibliotēku, </w:t>
            </w:r>
            <w:proofErr w:type="spellStart"/>
            <w:r w:rsidR="007A6F0F">
              <w:rPr>
                <w:lang w:val="lv-LV"/>
              </w:rPr>
              <w:t>Likteņdārzu</w:t>
            </w:r>
            <w:proofErr w:type="spellEnd"/>
            <w:r w:rsidR="002C4977">
              <w:rPr>
                <w:lang w:val="lv-LV"/>
              </w:rPr>
              <w:t>.</w:t>
            </w:r>
            <w:bookmarkStart w:id="0" w:name="_GoBack"/>
            <w:bookmarkEnd w:id="0"/>
          </w:p>
        </w:tc>
        <w:tc>
          <w:tcPr>
            <w:tcW w:w="3590" w:type="dxa"/>
            <w:vAlign w:val="center"/>
          </w:tcPr>
          <w:p w:rsidR="00801402" w:rsidRPr="00663AA8" w:rsidRDefault="007A6F0F" w:rsidP="007A6F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13.10.</w:t>
            </w:r>
            <w:r w:rsidR="005C6783" w:rsidRPr="00663AA8">
              <w:rPr>
                <w:lang w:val="lv-LV"/>
              </w:rPr>
              <w:t>2015.</w:t>
            </w:r>
            <w:r>
              <w:rPr>
                <w:lang w:val="lv-LV"/>
              </w:rPr>
              <w:t>, Rīga, Koknese</w:t>
            </w:r>
          </w:p>
        </w:tc>
      </w:tr>
      <w:tr w:rsidR="00E242F3" w:rsidRPr="00663AA8" w:rsidTr="005D2528">
        <w:trPr>
          <w:trHeight w:val="1104"/>
        </w:trPr>
        <w:tc>
          <w:tcPr>
            <w:tcW w:w="2244" w:type="dxa"/>
            <w:vAlign w:val="center"/>
          </w:tcPr>
          <w:p w:rsidR="00E242F3" w:rsidRPr="00663AA8" w:rsidRDefault="00E242F3" w:rsidP="00E242F3">
            <w:pPr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lastRenderedPageBreak/>
              <w:t xml:space="preserve">Savstarpējā pedagoģiskās pieredzes </w:t>
            </w:r>
          </w:p>
          <w:p w:rsidR="00E242F3" w:rsidRPr="00663AA8" w:rsidRDefault="00E242F3" w:rsidP="00E242F3">
            <w:pPr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apmaiņa, konsultācijas</w:t>
            </w:r>
          </w:p>
          <w:p w:rsidR="00E242F3" w:rsidRPr="00663AA8" w:rsidRDefault="00E242F3" w:rsidP="00E242F3">
            <w:pPr>
              <w:rPr>
                <w:color w:val="000000"/>
                <w:lang w:val="lv-LV" w:bidi="lo-LA"/>
              </w:rPr>
            </w:pPr>
          </w:p>
        </w:tc>
        <w:tc>
          <w:tcPr>
            <w:tcW w:w="4577" w:type="dxa"/>
            <w:vAlign w:val="center"/>
          </w:tcPr>
          <w:p w:rsidR="00E242F3" w:rsidRPr="00663AA8" w:rsidRDefault="00E242F3" w:rsidP="00B65537">
            <w:pPr>
              <w:jc w:val="both"/>
              <w:rPr>
                <w:lang w:val="lv-LV"/>
              </w:rPr>
            </w:pPr>
          </w:p>
          <w:p w:rsidR="00E242F3" w:rsidRPr="00663AA8" w:rsidRDefault="00E242F3" w:rsidP="00B65537">
            <w:pPr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>Individuālā elektroniskā informācija</w:t>
            </w:r>
            <w:r w:rsidR="006154B5" w:rsidRPr="00663AA8">
              <w:rPr>
                <w:lang w:val="lv-LV"/>
              </w:rPr>
              <w:t>s</w:t>
            </w:r>
            <w:r w:rsidRPr="00663AA8">
              <w:rPr>
                <w:lang w:val="lv-LV"/>
              </w:rPr>
              <w:t xml:space="preserve"> apmaiņa, individuālās tikšanās reizes.</w:t>
            </w:r>
          </w:p>
          <w:p w:rsidR="00E242F3" w:rsidRPr="00663AA8" w:rsidRDefault="00E242F3" w:rsidP="00B65537">
            <w:pPr>
              <w:jc w:val="both"/>
              <w:rPr>
                <w:lang w:val="lv-LV"/>
              </w:rPr>
            </w:pPr>
          </w:p>
          <w:p w:rsidR="00E242F3" w:rsidRPr="00663AA8" w:rsidRDefault="00E242F3" w:rsidP="00B65537">
            <w:pPr>
              <w:jc w:val="both"/>
              <w:rPr>
                <w:lang w:val="lv-LV"/>
              </w:rPr>
            </w:pPr>
          </w:p>
        </w:tc>
        <w:tc>
          <w:tcPr>
            <w:tcW w:w="3590" w:type="dxa"/>
            <w:vAlign w:val="center"/>
          </w:tcPr>
          <w:p w:rsidR="00E242F3" w:rsidRPr="00663AA8" w:rsidRDefault="00E242F3" w:rsidP="00B65537">
            <w:pPr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>Visu mācību gadu, savstarpēji vienojoties</w:t>
            </w:r>
          </w:p>
        </w:tc>
      </w:tr>
      <w:tr w:rsidR="00801402" w:rsidRPr="00663AA8" w:rsidTr="005D2528">
        <w:tc>
          <w:tcPr>
            <w:tcW w:w="1041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01402" w:rsidRPr="00663AA8" w:rsidRDefault="00801402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801402" w:rsidRPr="00663AA8" w:rsidRDefault="00801402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63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11. Plānotie p</w:t>
            </w:r>
            <w:r w:rsidRPr="00663AA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663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663A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Pr="00663A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="00021C4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2015./2016</w:t>
            </w:r>
            <w:r w:rsidRPr="00663AA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801402" w:rsidRPr="00663AA8" w:rsidRDefault="00801402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01402" w:rsidRPr="00663AA8" w:rsidTr="005D2528">
        <w:trPr>
          <w:trHeight w:val="638"/>
        </w:trPr>
        <w:tc>
          <w:tcPr>
            <w:tcW w:w="2244" w:type="dxa"/>
            <w:shd w:val="clear" w:color="auto" w:fill="D9D9D9"/>
          </w:tcPr>
          <w:p w:rsidR="00801402" w:rsidRPr="00663AA8" w:rsidRDefault="00801402" w:rsidP="00191FA8">
            <w:pPr>
              <w:jc w:val="both"/>
              <w:rPr>
                <w:b/>
                <w:lang w:val="lv-LV"/>
              </w:rPr>
            </w:pPr>
          </w:p>
          <w:p w:rsidR="00801402" w:rsidRPr="00663AA8" w:rsidRDefault="00801402" w:rsidP="00191FA8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801402" w:rsidRPr="00663AA8" w:rsidRDefault="00801402" w:rsidP="00191FA8">
            <w:pPr>
              <w:jc w:val="both"/>
              <w:rPr>
                <w:b/>
                <w:lang w:val="lv-LV"/>
              </w:rPr>
            </w:pPr>
          </w:p>
          <w:p w:rsidR="00801402" w:rsidRPr="00663AA8" w:rsidRDefault="00801402" w:rsidP="00191FA8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Tēma</w:t>
            </w:r>
          </w:p>
        </w:tc>
        <w:tc>
          <w:tcPr>
            <w:tcW w:w="3590" w:type="dxa"/>
            <w:shd w:val="clear" w:color="auto" w:fill="D9D9D9"/>
          </w:tcPr>
          <w:p w:rsidR="00801402" w:rsidRPr="00663AA8" w:rsidRDefault="00801402" w:rsidP="00191FA8">
            <w:pPr>
              <w:jc w:val="both"/>
              <w:rPr>
                <w:b/>
                <w:lang w:val="lv-LV"/>
              </w:rPr>
            </w:pPr>
          </w:p>
          <w:p w:rsidR="00801402" w:rsidRPr="00663AA8" w:rsidRDefault="00801402" w:rsidP="00191FA8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Laiks, vieta</w:t>
            </w:r>
          </w:p>
        </w:tc>
      </w:tr>
      <w:tr w:rsidR="00801402" w:rsidRPr="00663AA8" w:rsidTr="005D2528">
        <w:tc>
          <w:tcPr>
            <w:tcW w:w="2244" w:type="dxa"/>
            <w:vAlign w:val="center"/>
          </w:tcPr>
          <w:p w:rsidR="00801402" w:rsidRPr="00663AA8" w:rsidRDefault="00801402" w:rsidP="00191FA8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vAlign w:val="center"/>
          </w:tcPr>
          <w:p w:rsidR="00801402" w:rsidRPr="00663AA8" w:rsidRDefault="00021C4C" w:rsidP="00021C4C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Karjeras nedēļas 2015</w:t>
            </w:r>
            <w:r w:rsidR="00866A52" w:rsidRPr="00663AA8">
              <w:rPr>
                <w:lang w:val="lv-LV"/>
              </w:rPr>
              <w:t xml:space="preserve"> ietvaros informatīvā akcija „</w:t>
            </w:r>
            <w:r>
              <w:rPr>
                <w:lang w:val="lv-LV"/>
              </w:rPr>
              <w:t>Informācijas atslēga karjeras durvīm”</w:t>
            </w:r>
            <w:r w:rsidR="00866A52" w:rsidRPr="00663AA8">
              <w:rPr>
                <w:lang w:val="lv-LV"/>
              </w:rPr>
              <w:t>.</w:t>
            </w:r>
          </w:p>
        </w:tc>
        <w:tc>
          <w:tcPr>
            <w:tcW w:w="3590" w:type="dxa"/>
            <w:vAlign w:val="center"/>
          </w:tcPr>
          <w:p w:rsidR="00801402" w:rsidRPr="00663AA8" w:rsidRDefault="00866A52" w:rsidP="00021C4C">
            <w:pPr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>1</w:t>
            </w:r>
            <w:r w:rsidR="00021C4C">
              <w:rPr>
                <w:lang w:val="lv-LV"/>
              </w:rPr>
              <w:t>2. – 16</w:t>
            </w:r>
            <w:r w:rsidRPr="00663AA8">
              <w:rPr>
                <w:lang w:val="lv-LV"/>
              </w:rPr>
              <w:t>.10.201</w:t>
            </w:r>
            <w:r w:rsidR="00021C4C">
              <w:rPr>
                <w:lang w:val="lv-LV"/>
              </w:rPr>
              <w:t>5</w:t>
            </w:r>
            <w:r w:rsidRPr="00663AA8">
              <w:rPr>
                <w:lang w:val="lv-LV"/>
              </w:rPr>
              <w:t>.</w:t>
            </w:r>
            <w:r w:rsidR="006154B5" w:rsidRPr="00663AA8">
              <w:rPr>
                <w:lang w:val="lv-LV"/>
              </w:rPr>
              <w:t xml:space="preserve">, Rēzeknes pilsētas vispārizglītojošas un profesionālās izglītības iestādes. </w:t>
            </w:r>
          </w:p>
        </w:tc>
      </w:tr>
      <w:tr w:rsidR="001B5763" w:rsidRPr="00663AA8" w:rsidTr="005D2528">
        <w:tc>
          <w:tcPr>
            <w:tcW w:w="2244" w:type="dxa"/>
            <w:vAlign w:val="center"/>
          </w:tcPr>
          <w:p w:rsidR="001B5763" w:rsidRPr="00663AA8" w:rsidRDefault="001B5763" w:rsidP="001B5763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 xml:space="preserve">Informatīvi izglītojošas aktivitātes </w:t>
            </w:r>
          </w:p>
        </w:tc>
        <w:tc>
          <w:tcPr>
            <w:tcW w:w="4577" w:type="dxa"/>
            <w:vAlign w:val="center"/>
          </w:tcPr>
          <w:p w:rsidR="001B5763" w:rsidRPr="00663AA8" w:rsidRDefault="001B5763" w:rsidP="00D17BC3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 xml:space="preserve">Tematiskās izstādes, konkursi, viktorīnas u.c. </w:t>
            </w:r>
            <w:r w:rsidR="00833CF7" w:rsidRPr="00663AA8">
              <w:rPr>
                <w:lang w:val="lv-LV"/>
              </w:rPr>
              <w:t>informatīvi izglītojošie</w:t>
            </w:r>
            <w:r w:rsidR="00D17BC3" w:rsidRPr="00663AA8">
              <w:rPr>
                <w:lang w:val="lv-LV"/>
              </w:rPr>
              <w:t xml:space="preserve"> pasākumi skolēniem</w:t>
            </w:r>
            <w:r w:rsidRPr="00663AA8">
              <w:rPr>
                <w:lang w:val="lv-LV"/>
              </w:rPr>
              <w:t xml:space="preserve"> atbilstoši katras skolas bibliotēkas darba plānam.</w:t>
            </w:r>
          </w:p>
        </w:tc>
        <w:tc>
          <w:tcPr>
            <w:tcW w:w="3590" w:type="dxa"/>
            <w:vAlign w:val="center"/>
          </w:tcPr>
          <w:p w:rsidR="001B5763" w:rsidRPr="00663AA8" w:rsidRDefault="001B5763" w:rsidP="00191FA8">
            <w:pPr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>Visu mācību gadu</w:t>
            </w:r>
          </w:p>
        </w:tc>
      </w:tr>
    </w:tbl>
    <w:p w:rsidR="00456438" w:rsidRPr="00663AA8" w:rsidRDefault="00456438" w:rsidP="00191FA8">
      <w:pPr>
        <w:jc w:val="both"/>
        <w:rPr>
          <w:lang w:val="lv-LV"/>
        </w:rPr>
      </w:pPr>
    </w:p>
    <w:p w:rsidR="00833CF7" w:rsidRPr="00663AA8" w:rsidRDefault="00456438" w:rsidP="00191FA8">
      <w:pPr>
        <w:jc w:val="both"/>
        <w:rPr>
          <w:lang w:val="lv-LV"/>
        </w:rPr>
      </w:pPr>
      <w:r w:rsidRPr="00663AA8">
        <w:rPr>
          <w:lang w:val="lv-LV"/>
        </w:rPr>
        <w:t xml:space="preserve">MA vadītājs: </w:t>
      </w:r>
      <w:r w:rsidRPr="00663AA8">
        <w:rPr>
          <w:lang w:val="lv-LV"/>
        </w:rPr>
        <w:tab/>
      </w:r>
      <w:r w:rsidR="00866A52" w:rsidRPr="00663AA8">
        <w:rPr>
          <w:lang w:val="lv-LV"/>
        </w:rPr>
        <w:t xml:space="preserve">Vita </w:t>
      </w:r>
      <w:proofErr w:type="spellStart"/>
      <w:r w:rsidR="00866A52" w:rsidRPr="00663AA8">
        <w:rPr>
          <w:lang w:val="lv-LV"/>
        </w:rPr>
        <w:t>Mežore</w:t>
      </w:r>
      <w:proofErr w:type="spellEnd"/>
      <w:r w:rsidR="000067C2" w:rsidRPr="00663AA8">
        <w:rPr>
          <w:lang w:val="lv-LV"/>
        </w:rPr>
        <w:tab/>
      </w:r>
    </w:p>
    <w:p w:rsidR="000067C2" w:rsidRPr="00663AA8" w:rsidRDefault="000067C2" w:rsidP="00191FA8">
      <w:pPr>
        <w:jc w:val="both"/>
        <w:rPr>
          <w:lang w:val="lv-LV"/>
        </w:rPr>
      </w:pPr>
      <w:r w:rsidRPr="00663AA8">
        <w:rPr>
          <w:lang w:val="lv-LV"/>
        </w:rPr>
        <w:t>201</w:t>
      </w:r>
      <w:r w:rsidR="00021C4C">
        <w:rPr>
          <w:lang w:val="lv-LV"/>
        </w:rPr>
        <w:t>5</w:t>
      </w:r>
      <w:r w:rsidRPr="00663AA8">
        <w:rPr>
          <w:lang w:val="lv-LV"/>
        </w:rPr>
        <w:t>.</w:t>
      </w:r>
      <w:r w:rsidR="00D2258B" w:rsidRPr="00663AA8">
        <w:rPr>
          <w:lang w:val="lv-LV"/>
        </w:rPr>
        <w:t>oktobris</w:t>
      </w:r>
      <w:r w:rsidRPr="00663AA8">
        <w:rPr>
          <w:lang w:val="lv-LV"/>
        </w:rPr>
        <w:t xml:space="preserve"> </w:t>
      </w:r>
    </w:p>
    <w:sectPr w:rsidR="000067C2" w:rsidRPr="00663AA8" w:rsidSect="00D2258B">
      <w:pgSz w:w="12240" w:h="15840"/>
      <w:pgMar w:top="81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3A6456D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1440"/>
        </w:tabs>
        <w:ind w:left="-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6044B"/>
    <w:multiLevelType w:val="hybridMultilevel"/>
    <w:tmpl w:val="4670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4A28B9"/>
    <w:multiLevelType w:val="hybridMultilevel"/>
    <w:tmpl w:val="947E13B8"/>
    <w:lvl w:ilvl="0" w:tplc="0426000F">
      <w:start w:val="1"/>
      <w:numFmt w:val="decimal"/>
      <w:lvlText w:val="%1."/>
      <w:lvlJc w:val="left"/>
      <w:pPr>
        <w:tabs>
          <w:tab w:val="num" w:pos="629"/>
        </w:tabs>
        <w:ind w:left="629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9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20"/>
  </w:num>
  <w:num w:numId="7">
    <w:abstractNumId w:val="15"/>
  </w:num>
  <w:num w:numId="8">
    <w:abstractNumId w:val="19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10"/>
  </w:num>
  <w:num w:numId="14">
    <w:abstractNumId w:val="18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21C4C"/>
    <w:rsid w:val="00033D37"/>
    <w:rsid w:val="00050EB4"/>
    <w:rsid w:val="00057FC7"/>
    <w:rsid w:val="00064DF2"/>
    <w:rsid w:val="00072FB2"/>
    <w:rsid w:val="0007471B"/>
    <w:rsid w:val="00075924"/>
    <w:rsid w:val="00091537"/>
    <w:rsid w:val="000925AC"/>
    <w:rsid w:val="00093721"/>
    <w:rsid w:val="000A045E"/>
    <w:rsid w:val="000A0F67"/>
    <w:rsid w:val="000A40BB"/>
    <w:rsid w:val="000C5B25"/>
    <w:rsid w:val="000F5020"/>
    <w:rsid w:val="00102468"/>
    <w:rsid w:val="00107F60"/>
    <w:rsid w:val="0012778F"/>
    <w:rsid w:val="0013768E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B5763"/>
    <w:rsid w:val="001C2C6D"/>
    <w:rsid w:val="001E132B"/>
    <w:rsid w:val="001F5522"/>
    <w:rsid w:val="001F67B3"/>
    <w:rsid w:val="00212BA5"/>
    <w:rsid w:val="0021497B"/>
    <w:rsid w:val="00214EA8"/>
    <w:rsid w:val="00225841"/>
    <w:rsid w:val="00235DD3"/>
    <w:rsid w:val="00241304"/>
    <w:rsid w:val="00245300"/>
    <w:rsid w:val="002457F6"/>
    <w:rsid w:val="0025571C"/>
    <w:rsid w:val="00263722"/>
    <w:rsid w:val="00270A7D"/>
    <w:rsid w:val="00280113"/>
    <w:rsid w:val="00284FD1"/>
    <w:rsid w:val="00292001"/>
    <w:rsid w:val="002974C8"/>
    <w:rsid w:val="002C4977"/>
    <w:rsid w:val="002E35D6"/>
    <w:rsid w:val="002F2311"/>
    <w:rsid w:val="002F2F66"/>
    <w:rsid w:val="0031418B"/>
    <w:rsid w:val="0031751A"/>
    <w:rsid w:val="00326366"/>
    <w:rsid w:val="003429E5"/>
    <w:rsid w:val="003515FD"/>
    <w:rsid w:val="003700AE"/>
    <w:rsid w:val="00376AF9"/>
    <w:rsid w:val="003B1CD7"/>
    <w:rsid w:val="003B4327"/>
    <w:rsid w:val="003B4B0E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244F"/>
    <w:rsid w:val="005337BB"/>
    <w:rsid w:val="00543123"/>
    <w:rsid w:val="00544657"/>
    <w:rsid w:val="005453B4"/>
    <w:rsid w:val="00554D44"/>
    <w:rsid w:val="0055596D"/>
    <w:rsid w:val="00556BA1"/>
    <w:rsid w:val="00570D42"/>
    <w:rsid w:val="00575CE8"/>
    <w:rsid w:val="00580C42"/>
    <w:rsid w:val="005C6783"/>
    <w:rsid w:val="005D2528"/>
    <w:rsid w:val="005D27A4"/>
    <w:rsid w:val="005D3208"/>
    <w:rsid w:val="005D3456"/>
    <w:rsid w:val="00601784"/>
    <w:rsid w:val="006061A3"/>
    <w:rsid w:val="006154B5"/>
    <w:rsid w:val="0061555F"/>
    <w:rsid w:val="00621DEB"/>
    <w:rsid w:val="0062214F"/>
    <w:rsid w:val="00663AA8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5AB7"/>
    <w:rsid w:val="00737112"/>
    <w:rsid w:val="007375D1"/>
    <w:rsid w:val="00753BC9"/>
    <w:rsid w:val="00757A2D"/>
    <w:rsid w:val="00765C3B"/>
    <w:rsid w:val="00771B8D"/>
    <w:rsid w:val="00780E7E"/>
    <w:rsid w:val="007919BD"/>
    <w:rsid w:val="00791B22"/>
    <w:rsid w:val="007A6F0F"/>
    <w:rsid w:val="007C18B6"/>
    <w:rsid w:val="007C3A7E"/>
    <w:rsid w:val="007D43D4"/>
    <w:rsid w:val="007E0B44"/>
    <w:rsid w:val="007E4104"/>
    <w:rsid w:val="00800587"/>
    <w:rsid w:val="00801402"/>
    <w:rsid w:val="008056BB"/>
    <w:rsid w:val="00806028"/>
    <w:rsid w:val="00833CF7"/>
    <w:rsid w:val="0083492B"/>
    <w:rsid w:val="00855728"/>
    <w:rsid w:val="00866A52"/>
    <w:rsid w:val="00884635"/>
    <w:rsid w:val="008972B9"/>
    <w:rsid w:val="008B04D6"/>
    <w:rsid w:val="008D06D6"/>
    <w:rsid w:val="008D54FF"/>
    <w:rsid w:val="008D5B7A"/>
    <w:rsid w:val="00913CB8"/>
    <w:rsid w:val="009215CD"/>
    <w:rsid w:val="0093288A"/>
    <w:rsid w:val="009415EB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34468"/>
    <w:rsid w:val="00A37158"/>
    <w:rsid w:val="00A444AA"/>
    <w:rsid w:val="00A53697"/>
    <w:rsid w:val="00A55B64"/>
    <w:rsid w:val="00A70D9A"/>
    <w:rsid w:val="00A94C12"/>
    <w:rsid w:val="00AA75A0"/>
    <w:rsid w:val="00AB1227"/>
    <w:rsid w:val="00AB42BF"/>
    <w:rsid w:val="00AC07FD"/>
    <w:rsid w:val="00AC7136"/>
    <w:rsid w:val="00AE4C0E"/>
    <w:rsid w:val="00AE75CE"/>
    <w:rsid w:val="00B04600"/>
    <w:rsid w:val="00B1549D"/>
    <w:rsid w:val="00B21CF2"/>
    <w:rsid w:val="00B63F43"/>
    <w:rsid w:val="00B6457E"/>
    <w:rsid w:val="00B74ADC"/>
    <w:rsid w:val="00B868D3"/>
    <w:rsid w:val="00B8725F"/>
    <w:rsid w:val="00BA07D6"/>
    <w:rsid w:val="00BA0804"/>
    <w:rsid w:val="00BA376C"/>
    <w:rsid w:val="00BB5814"/>
    <w:rsid w:val="00BD1B58"/>
    <w:rsid w:val="00BD30CE"/>
    <w:rsid w:val="00BF7FFD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17BC3"/>
    <w:rsid w:val="00D22034"/>
    <w:rsid w:val="00D2258B"/>
    <w:rsid w:val="00D22934"/>
    <w:rsid w:val="00D263AC"/>
    <w:rsid w:val="00D3523E"/>
    <w:rsid w:val="00D634E8"/>
    <w:rsid w:val="00D727BA"/>
    <w:rsid w:val="00D973A8"/>
    <w:rsid w:val="00DB4623"/>
    <w:rsid w:val="00DC3FE1"/>
    <w:rsid w:val="00DE53E0"/>
    <w:rsid w:val="00E058AF"/>
    <w:rsid w:val="00E07CBF"/>
    <w:rsid w:val="00E162CB"/>
    <w:rsid w:val="00E242F3"/>
    <w:rsid w:val="00E31A99"/>
    <w:rsid w:val="00E32FBD"/>
    <w:rsid w:val="00E42B63"/>
    <w:rsid w:val="00E43434"/>
    <w:rsid w:val="00E449EB"/>
    <w:rsid w:val="00E45269"/>
    <w:rsid w:val="00E5699D"/>
    <w:rsid w:val="00E76EDD"/>
    <w:rsid w:val="00E77B57"/>
    <w:rsid w:val="00E82D5D"/>
    <w:rsid w:val="00E86521"/>
    <w:rsid w:val="00E92A2C"/>
    <w:rsid w:val="00EA24C7"/>
    <w:rsid w:val="00EA2D64"/>
    <w:rsid w:val="00EC3940"/>
    <w:rsid w:val="00ED1E7C"/>
    <w:rsid w:val="00ED61E2"/>
    <w:rsid w:val="00EE6D0D"/>
    <w:rsid w:val="00EF0A84"/>
    <w:rsid w:val="00EF2EAC"/>
    <w:rsid w:val="00F050AD"/>
    <w:rsid w:val="00F138A0"/>
    <w:rsid w:val="00F41854"/>
    <w:rsid w:val="00F875FB"/>
    <w:rsid w:val="00FC2D59"/>
    <w:rsid w:val="00FD3898"/>
    <w:rsid w:val="00FD4A73"/>
    <w:rsid w:val="00FD5744"/>
    <w:rsid w:val="00FD6B8B"/>
    <w:rsid w:val="00FE4E5E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5</cp:revision>
  <cp:lastPrinted>2015-09-07T08:23:00Z</cp:lastPrinted>
  <dcterms:created xsi:type="dcterms:W3CDTF">2015-10-20T10:19:00Z</dcterms:created>
  <dcterms:modified xsi:type="dcterms:W3CDTF">2015-10-20T10:19:00Z</dcterms:modified>
</cp:coreProperties>
</file>