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6C" w:rsidRPr="0047558B" w:rsidRDefault="000F196C" w:rsidP="000F196C">
      <w:pPr>
        <w:jc w:val="right"/>
        <w:rPr>
          <w:b/>
          <w:i/>
          <w:lang w:val="lv-LV"/>
        </w:rPr>
      </w:pPr>
    </w:p>
    <w:p w:rsidR="0052608C" w:rsidRPr="0047558B" w:rsidRDefault="00FC2D59" w:rsidP="000F196C">
      <w:pPr>
        <w:jc w:val="center"/>
        <w:rPr>
          <w:b/>
          <w:bCs/>
          <w:caps/>
          <w:lang w:val="lv-LV"/>
        </w:rPr>
      </w:pPr>
      <w:r w:rsidRPr="0047558B">
        <w:rPr>
          <w:b/>
          <w:bCs/>
          <w:caps/>
          <w:lang w:val="lv-LV"/>
        </w:rPr>
        <w:t xml:space="preserve">Rēzeknes pilsētas </w:t>
      </w:r>
      <w:r w:rsidR="00806028" w:rsidRPr="0047558B">
        <w:rPr>
          <w:b/>
          <w:bCs/>
          <w:caps/>
          <w:lang w:val="lv-LV"/>
        </w:rPr>
        <w:t>Izglītības iestāžu</w:t>
      </w:r>
    </w:p>
    <w:p w:rsidR="00806028" w:rsidRPr="0047558B" w:rsidRDefault="0023624A" w:rsidP="000F196C">
      <w:pPr>
        <w:jc w:val="center"/>
        <w:rPr>
          <w:b/>
          <w:bCs/>
          <w:caps/>
          <w:lang w:val="lv-LV"/>
        </w:rPr>
      </w:pPr>
      <w:r w:rsidRPr="0047558B">
        <w:rPr>
          <w:b/>
          <w:bCs/>
          <w:caps/>
          <w:lang w:val="lv-LV"/>
        </w:rPr>
        <w:t>MĀJTURĪBAS UN TEHNOLOĢIJU</w:t>
      </w:r>
      <w:r w:rsidR="00074425" w:rsidRPr="0047558B">
        <w:rPr>
          <w:b/>
          <w:bCs/>
          <w:caps/>
          <w:lang w:val="lv-LV"/>
        </w:rPr>
        <w:t>, tehniskās grafikas</w:t>
      </w:r>
      <w:r w:rsidRPr="0047558B">
        <w:rPr>
          <w:b/>
          <w:bCs/>
          <w:caps/>
          <w:lang w:val="lv-LV"/>
        </w:rPr>
        <w:t xml:space="preserve"> </w:t>
      </w:r>
    </w:p>
    <w:p w:rsidR="00FC2D59" w:rsidRPr="0047558B" w:rsidRDefault="008D54FF" w:rsidP="000F196C">
      <w:pPr>
        <w:jc w:val="center"/>
        <w:rPr>
          <w:b/>
          <w:bCs/>
          <w:caps/>
          <w:lang w:val="lv-LV"/>
        </w:rPr>
      </w:pPr>
      <w:r w:rsidRPr="0047558B">
        <w:rPr>
          <w:bCs/>
          <w:sz w:val="16"/>
          <w:szCs w:val="16"/>
          <w:lang w:val="lv-LV"/>
        </w:rPr>
        <w:t>(m</w:t>
      </w:r>
      <w:r w:rsidR="0052608C" w:rsidRPr="0047558B">
        <w:rPr>
          <w:bCs/>
          <w:sz w:val="16"/>
          <w:szCs w:val="16"/>
          <w:lang w:val="lv-LV"/>
        </w:rPr>
        <w:t>ācību priekšmets/joma)</w:t>
      </w:r>
    </w:p>
    <w:p w:rsidR="00FC2D59" w:rsidRPr="0047558B" w:rsidRDefault="0052608C" w:rsidP="000F196C">
      <w:pPr>
        <w:tabs>
          <w:tab w:val="center" w:pos="4320"/>
          <w:tab w:val="left" w:pos="7575"/>
        </w:tabs>
        <w:jc w:val="center"/>
        <w:rPr>
          <w:b/>
          <w:bCs/>
          <w:caps/>
          <w:lang w:val="lv-LV"/>
        </w:rPr>
      </w:pPr>
      <w:r w:rsidRPr="0047558B">
        <w:rPr>
          <w:b/>
          <w:bCs/>
          <w:caps/>
          <w:lang w:val="lv-LV"/>
        </w:rPr>
        <w:t>skolotāju</w:t>
      </w:r>
    </w:p>
    <w:p w:rsidR="00FC2D59" w:rsidRPr="0047558B" w:rsidRDefault="00FC2D59" w:rsidP="000F196C">
      <w:pPr>
        <w:jc w:val="center"/>
        <w:rPr>
          <w:b/>
          <w:bCs/>
          <w:caps/>
          <w:lang w:val="lv-LV"/>
        </w:rPr>
      </w:pPr>
      <w:r w:rsidRPr="0047558B">
        <w:rPr>
          <w:b/>
          <w:bCs/>
          <w:caps/>
          <w:lang w:val="lv-LV"/>
        </w:rPr>
        <w:t>metodiskās apvienības dar</w:t>
      </w:r>
      <w:r w:rsidR="00575CE8" w:rsidRPr="0047558B">
        <w:rPr>
          <w:b/>
          <w:bCs/>
          <w:caps/>
          <w:lang w:val="lv-LV"/>
        </w:rPr>
        <w:t xml:space="preserve">ba </w:t>
      </w:r>
      <w:smartTag w:uri="schemas-tilde-lv/tildestengine" w:element="veidnes">
        <w:smartTagPr>
          <w:attr w:name="text" w:val="plāns"/>
          <w:attr w:name="id" w:val="-1"/>
          <w:attr w:name="baseform" w:val="plān|s"/>
        </w:smartTagPr>
        <w:r w:rsidRPr="0047558B">
          <w:rPr>
            <w:b/>
            <w:bCs/>
            <w:caps/>
            <w:lang w:val="lv-LV"/>
          </w:rPr>
          <w:t>plāns</w:t>
        </w:r>
      </w:smartTag>
    </w:p>
    <w:p w:rsidR="00FC2D59" w:rsidRPr="0047558B" w:rsidRDefault="00FC2D59" w:rsidP="000F196C">
      <w:pPr>
        <w:jc w:val="center"/>
        <w:rPr>
          <w:b/>
          <w:bCs/>
          <w:caps/>
          <w:lang w:val="lv-LV"/>
        </w:rPr>
      </w:pPr>
      <w:r w:rsidRPr="0047558B">
        <w:rPr>
          <w:b/>
          <w:bCs/>
          <w:caps/>
          <w:lang w:val="lv-LV"/>
        </w:rPr>
        <w:t>201</w:t>
      </w:r>
      <w:r w:rsidR="000F196C" w:rsidRPr="0047558B">
        <w:rPr>
          <w:b/>
          <w:bCs/>
          <w:caps/>
          <w:lang w:val="lv-LV"/>
        </w:rPr>
        <w:t>6</w:t>
      </w:r>
      <w:r w:rsidRPr="0047558B">
        <w:rPr>
          <w:b/>
          <w:bCs/>
          <w:caps/>
          <w:lang w:val="lv-LV"/>
        </w:rPr>
        <w:t>./201</w:t>
      </w:r>
      <w:r w:rsidR="000F196C" w:rsidRPr="0047558B">
        <w:rPr>
          <w:b/>
          <w:bCs/>
          <w:caps/>
          <w:lang w:val="lv-LV"/>
        </w:rPr>
        <w:t>7</w:t>
      </w:r>
      <w:r w:rsidRPr="0047558B">
        <w:rPr>
          <w:b/>
          <w:bCs/>
          <w:caps/>
          <w:lang w:val="lv-LV"/>
        </w:rPr>
        <w:t>.m.g.</w:t>
      </w:r>
    </w:p>
    <w:p w:rsidR="000F196C" w:rsidRPr="0047558B" w:rsidRDefault="000F196C" w:rsidP="000F196C">
      <w:pPr>
        <w:jc w:val="center"/>
        <w:rPr>
          <w:b/>
          <w:bCs/>
          <w:caps/>
          <w:lang w:val="lv-LV"/>
        </w:rPr>
      </w:pPr>
    </w:p>
    <w:p w:rsidR="00FC2D59" w:rsidRPr="0047558B" w:rsidRDefault="00FC2D59" w:rsidP="000F196C">
      <w:pPr>
        <w:jc w:val="center"/>
        <w:rPr>
          <w:b/>
          <w:bCs/>
          <w:caps/>
          <w:lang w:val="lv-LV"/>
        </w:rPr>
      </w:pPr>
      <w:r w:rsidRPr="0047558B">
        <w:rPr>
          <w:b/>
          <w:bCs/>
          <w:caps/>
          <w:lang w:val="lv-LV"/>
        </w:rPr>
        <w:t>MA vadītāja</w:t>
      </w:r>
    </w:p>
    <w:p w:rsidR="008B04D6" w:rsidRPr="0047558B" w:rsidRDefault="008B04D6" w:rsidP="00191FA8">
      <w:pPr>
        <w:jc w:val="center"/>
        <w:rPr>
          <w:b/>
          <w:bCs/>
          <w:caps/>
          <w:lang w:val="lv-LV"/>
        </w:rPr>
      </w:pPr>
    </w:p>
    <w:p w:rsidR="00FC2D59" w:rsidRPr="0047558B" w:rsidRDefault="0023624A" w:rsidP="00191FA8">
      <w:pPr>
        <w:jc w:val="center"/>
        <w:rPr>
          <w:b/>
          <w:bCs/>
          <w:caps/>
          <w:lang w:val="lv-LV"/>
        </w:rPr>
      </w:pPr>
      <w:r w:rsidRPr="0047558B">
        <w:rPr>
          <w:b/>
          <w:bCs/>
          <w:caps/>
          <w:lang w:val="lv-LV"/>
        </w:rPr>
        <w:t>jANĪNA STAUDŽA</w:t>
      </w:r>
    </w:p>
    <w:p w:rsidR="0052608C" w:rsidRPr="0047558B" w:rsidRDefault="0052608C" w:rsidP="00191FA8">
      <w:pPr>
        <w:jc w:val="center"/>
        <w:rPr>
          <w:bCs/>
          <w:caps/>
          <w:lang w:val="lv-LV"/>
        </w:rPr>
      </w:pPr>
      <w:r w:rsidRPr="0047558B">
        <w:rPr>
          <w:bCs/>
          <w:lang w:val="lv-LV"/>
        </w:rPr>
        <w:t>(Vārds, uzvārds)</w:t>
      </w:r>
    </w:p>
    <w:p w:rsidR="006C35A2" w:rsidRPr="0047558B" w:rsidRDefault="006C35A2" w:rsidP="00191FA8">
      <w:pPr>
        <w:ind w:left="5040"/>
        <w:jc w:val="both"/>
        <w:rPr>
          <w:bCs/>
          <w:caps/>
          <w:lang w:val="lv-LV"/>
        </w:rPr>
      </w:pPr>
    </w:p>
    <w:p w:rsidR="00650E7B" w:rsidRPr="0047558B" w:rsidRDefault="00191FA8" w:rsidP="000F196C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  <w:r w:rsidRPr="0047558B">
        <w:rPr>
          <w:rFonts w:ascii="Times New Roman" w:hAnsi="Times New Roman"/>
          <w:b/>
          <w:sz w:val="24"/>
          <w:szCs w:val="24"/>
          <w:lang w:val="lv-LV"/>
        </w:rPr>
        <w:t>201</w:t>
      </w:r>
      <w:r w:rsidR="000F196C" w:rsidRPr="0047558B">
        <w:rPr>
          <w:rFonts w:ascii="Times New Roman" w:hAnsi="Times New Roman"/>
          <w:b/>
          <w:sz w:val="24"/>
          <w:szCs w:val="24"/>
          <w:lang w:val="lv-LV"/>
        </w:rPr>
        <w:t>6</w:t>
      </w:r>
      <w:r w:rsidRPr="0047558B">
        <w:rPr>
          <w:rFonts w:ascii="Times New Roman" w:hAnsi="Times New Roman"/>
          <w:b/>
          <w:sz w:val="24"/>
          <w:szCs w:val="24"/>
          <w:lang w:val="lv-LV"/>
        </w:rPr>
        <w:t>./201</w:t>
      </w:r>
      <w:r w:rsidR="000F196C" w:rsidRPr="0047558B">
        <w:rPr>
          <w:rFonts w:ascii="Times New Roman" w:hAnsi="Times New Roman"/>
          <w:b/>
          <w:sz w:val="24"/>
          <w:szCs w:val="24"/>
          <w:lang w:val="lv-LV"/>
        </w:rPr>
        <w:t>7</w:t>
      </w:r>
      <w:r w:rsidRPr="0047558B">
        <w:rPr>
          <w:rFonts w:ascii="Times New Roman" w:hAnsi="Times New Roman"/>
          <w:b/>
          <w:sz w:val="24"/>
          <w:szCs w:val="24"/>
          <w:lang w:val="lv-LV"/>
        </w:rPr>
        <w:t xml:space="preserve">.m.g. </w:t>
      </w:r>
      <w:r w:rsidR="000F196C" w:rsidRPr="0047558B">
        <w:rPr>
          <w:rFonts w:ascii="Times New Roman" w:hAnsi="Times New Roman"/>
          <w:b/>
          <w:sz w:val="24"/>
          <w:szCs w:val="24"/>
          <w:lang w:val="lv-LV"/>
        </w:rPr>
        <w:t>izvirzītā</w:t>
      </w:r>
      <w:r w:rsidR="00F67BAA" w:rsidRPr="0047558B">
        <w:rPr>
          <w:rFonts w:ascii="Times New Roman" w:hAnsi="Times New Roman"/>
          <w:b/>
          <w:sz w:val="24"/>
          <w:szCs w:val="24"/>
          <w:lang w:val="lv-LV"/>
        </w:rPr>
        <w:t>s</w:t>
      </w:r>
      <w:r w:rsidR="000F196C" w:rsidRPr="0047558B">
        <w:rPr>
          <w:rFonts w:ascii="Times New Roman" w:hAnsi="Times New Roman"/>
          <w:b/>
          <w:sz w:val="24"/>
          <w:szCs w:val="24"/>
          <w:lang w:val="lv-LV"/>
        </w:rPr>
        <w:t xml:space="preserve"> prioritāte</w:t>
      </w:r>
      <w:r w:rsidR="00F67BAA" w:rsidRPr="0047558B">
        <w:rPr>
          <w:rFonts w:ascii="Times New Roman" w:hAnsi="Times New Roman"/>
          <w:b/>
          <w:sz w:val="24"/>
          <w:szCs w:val="24"/>
          <w:lang w:val="lv-LV"/>
        </w:rPr>
        <w:t>s</w:t>
      </w:r>
      <w:r w:rsidR="000F196C" w:rsidRPr="0047558B">
        <w:rPr>
          <w:rFonts w:ascii="Times New Roman" w:hAnsi="Times New Roman"/>
          <w:b/>
          <w:sz w:val="24"/>
          <w:szCs w:val="24"/>
          <w:lang w:val="lv-LV"/>
        </w:rPr>
        <w:t xml:space="preserve"> mācību priekšmet</w:t>
      </w:r>
      <w:r w:rsidR="0087303E" w:rsidRPr="0047558B">
        <w:rPr>
          <w:rFonts w:ascii="Times New Roman" w:hAnsi="Times New Roman"/>
          <w:b/>
          <w:sz w:val="24"/>
          <w:szCs w:val="24"/>
          <w:lang w:val="lv-LV"/>
        </w:rPr>
        <w:t>u</w:t>
      </w:r>
      <w:r w:rsidR="000F196C" w:rsidRPr="0047558B">
        <w:rPr>
          <w:rFonts w:ascii="Times New Roman" w:hAnsi="Times New Roman"/>
          <w:b/>
          <w:sz w:val="24"/>
          <w:szCs w:val="24"/>
          <w:lang w:val="lv-LV"/>
        </w:rPr>
        <w:t>/jomu metodisko</w:t>
      </w:r>
      <w:r w:rsidR="0087303E" w:rsidRPr="0047558B">
        <w:rPr>
          <w:rFonts w:ascii="Times New Roman" w:hAnsi="Times New Roman"/>
          <w:b/>
          <w:sz w:val="24"/>
          <w:szCs w:val="24"/>
          <w:lang w:val="lv-LV"/>
        </w:rPr>
        <w:t xml:space="preserve"> apvienību</w:t>
      </w:r>
      <w:r w:rsidR="000F196C" w:rsidRPr="0047558B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87303E" w:rsidRPr="0047558B">
        <w:rPr>
          <w:rFonts w:ascii="Times New Roman" w:hAnsi="Times New Roman"/>
          <w:b/>
          <w:sz w:val="24"/>
          <w:szCs w:val="24"/>
          <w:lang w:val="lv-LV"/>
        </w:rPr>
        <w:t xml:space="preserve">(turpmāk tekstā MA) </w:t>
      </w:r>
      <w:r w:rsidR="000F196C" w:rsidRPr="0047558B">
        <w:rPr>
          <w:rFonts w:ascii="Times New Roman" w:hAnsi="Times New Roman"/>
          <w:b/>
          <w:sz w:val="24"/>
          <w:szCs w:val="24"/>
          <w:lang w:val="lv-LV"/>
        </w:rPr>
        <w:t>darbībai</w:t>
      </w:r>
      <w:r w:rsidR="0006458D" w:rsidRPr="0047558B">
        <w:rPr>
          <w:rFonts w:ascii="Times New Roman" w:hAnsi="Times New Roman"/>
          <w:b/>
          <w:sz w:val="24"/>
          <w:szCs w:val="24"/>
          <w:lang w:val="lv-LV"/>
        </w:rPr>
        <w:t>:</w:t>
      </w:r>
      <w:r w:rsidRPr="0047558B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E524B4" w:rsidRPr="0047558B" w:rsidRDefault="00644F00" w:rsidP="00644F00">
      <w:pPr>
        <w:ind w:firstLine="720"/>
        <w:jc w:val="both"/>
        <w:rPr>
          <w:lang w:val="lv-LV"/>
        </w:rPr>
      </w:pPr>
      <w:r w:rsidRPr="0047558B">
        <w:rPr>
          <w:lang w:val="lv-LV"/>
        </w:rPr>
        <w:t xml:space="preserve">1. Atbalsta sniegšana pedagogiem kvalitatīva mācību un audzināšanas procesa </w:t>
      </w:r>
    </w:p>
    <w:p w:rsidR="00644F00" w:rsidRPr="0047558B" w:rsidRDefault="00E524B4" w:rsidP="00644F00">
      <w:pPr>
        <w:ind w:firstLine="720"/>
        <w:jc w:val="both"/>
        <w:rPr>
          <w:lang w:val="lv-LV"/>
        </w:rPr>
      </w:pPr>
      <w:r w:rsidRPr="0047558B">
        <w:rPr>
          <w:lang w:val="lv-LV"/>
        </w:rPr>
        <w:t xml:space="preserve">    </w:t>
      </w:r>
      <w:r w:rsidR="00644F00" w:rsidRPr="0047558B">
        <w:rPr>
          <w:lang w:val="lv-LV"/>
        </w:rPr>
        <w:t>nodrošināšanai.</w:t>
      </w:r>
    </w:p>
    <w:p w:rsidR="00E524B4" w:rsidRPr="0047558B" w:rsidRDefault="00644F00" w:rsidP="00644F00">
      <w:pPr>
        <w:ind w:firstLine="720"/>
        <w:jc w:val="both"/>
        <w:rPr>
          <w:color w:val="000000"/>
          <w:lang w:val="lv-LV"/>
        </w:rPr>
      </w:pPr>
      <w:r w:rsidRPr="0047558B">
        <w:rPr>
          <w:color w:val="000000"/>
          <w:lang w:val="lv-LV"/>
        </w:rPr>
        <w:t xml:space="preserve">2. Mērķtiecīga un kvalitatīva informācijas tehnoloģiju izmantošana mācīšanas un </w:t>
      </w:r>
    </w:p>
    <w:p w:rsidR="00644F00" w:rsidRPr="0047558B" w:rsidRDefault="00E524B4" w:rsidP="00644F00">
      <w:pPr>
        <w:ind w:firstLine="720"/>
        <w:jc w:val="both"/>
        <w:rPr>
          <w:lang w:val="lv-LV"/>
        </w:rPr>
      </w:pPr>
      <w:r w:rsidRPr="0047558B">
        <w:rPr>
          <w:color w:val="000000"/>
          <w:lang w:val="lv-LV"/>
        </w:rPr>
        <w:t xml:space="preserve">    </w:t>
      </w:r>
      <w:r w:rsidR="00644F00" w:rsidRPr="0047558B">
        <w:rPr>
          <w:color w:val="000000"/>
          <w:lang w:val="lv-LV"/>
        </w:rPr>
        <w:t xml:space="preserve">mācīšanās procesā. </w:t>
      </w:r>
    </w:p>
    <w:p w:rsidR="007E37A2" w:rsidRPr="0047558B" w:rsidRDefault="00644F00" w:rsidP="007E37A2">
      <w:pPr>
        <w:ind w:firstLine="720"/>
        <w:jc w:val="both"/>
        <w:rPr>
          <w:lang w:val="lv-LV"/>
        </w:rPr>
      </w:pPr>
      <w:r w:rsidRPr="0047558B">
        <w:rPr>
          <w:lang w:val="lv-LV"/>
        </w:rPr>
        <w:t xml:space="preserve">3. Pedagogu radošās darbības un metodiskā darba labās prakses popularizēšana. </w:t>
      </w:r>
    </w:p>
    <w:p w:rsidR="00644F00" w:rsidRPr="0047558B" w:rsidRDefault="007E37A2" w:rsidP="007E37A2">
      <w:pPr>
        <w:ind w:firstLine="720"/>
        <w:jc w:val="both"/>
        <w:rPr>
          <w:lang w:val="lv-LV"/>
        </w:rPr>
      </w:pPr>
      <w:r w:rsidRPr="0047558B">
        <w:rPr>
          <w:lang w:val="lv-LV"/>
        </w:rPr>
        <w:t xml:space="preserve">4. </w:t>
      </w:r>
      <w:r w:rsidR="00644F00" w:rsidRPr="0047558B">
        <w:rPr>
          <w:color w:val="000000"/>
          <w:lang w:val="lv-LV"/>
        </w:rPr>
        <w:t xml:space="preserve">Izglītojamo patriotisma un valstiskās identitātes apziņas stiprināšana. </w:t>
      </w:r>
    </w:p>
    <w:p w:rsidR="00191FA8" w:rsidRPr="0047558B" w:rsidRDefault="00191FA8" w:rsidP="000F196C">
      <w:pPr>
        <w:pStyle w:val="Pamatteksts"/>
        <w:rPr>
          <w:rFonts w:ascii="Times New Roman" w:hAnsi="Times New Roman"/>
          <w:sz w:val="24"/>
          <w:szCs w:val="24"/>
          <w:lang w:val="lv-LV"/>
        </w:rPr>
      </w:pPr>
    </w:p>
    <w:p w:rsidR="00BF7FFD" w:rsidRPr="0047558B" w:rsidRDefault="000F196C" w:rsidP="00191FA8">
      <w:pPr>
        <w:pStyle w:val="Sarakstarindkopa"/>
        <w:jc w:val="both"/>
        <w:rPr>
          <w:i/>
          <w:lang w:val="lv-LV"/>
        </w:rPr>
      </w:pPr>
      <w:r w:rsidRPr="0047558B">
        <w:rPr>
          <w:i/>
          <w:lang w:val="lv-LV"/>
        </w:rPr>
        <w:t xml:space="preserve"> </w:t>
      </w:r>
    </w:p>
    <w:p w:rsidR="00E058AF" w:rsidRPr="0047558B" w:rsidRDefault="000F196C" w:rsidP="00191FA8">
      <w:pPr>
        <w:tabs>
          <w:tab w:val="left" w:pos="1440"/>
        </w:tabs>
        <w:jc w:val="both"/>
        <w:rPr>
          <w:b/>
          <w:color w:val="000000"/>
          <w:lang w:val="lv-LV"/>
        </w:rPr>
      </w:pPr>
      <w:r w:rsidRPr="0047558B">
        <w:rPr>
          <w:b/>
          <w:lang w:val="lv-LV"/>
        </w:rPr>
        <w:t>1</w:t>
      </w:r>
      <w:r w:rsidR="000067C2" w:rsidRPr="0047558B">
        <w:rPr>
          <w:b/>
          <w:lang w:val="lv-LV"/>
        </w:rPr>
        <w:t xml:space="preserve">. </w:t>
      </w:r>
      <w:r w:rsidR="00E058AF" w:rsidRPr="0047558B">
        <w:rPr>
          <w:lang w:val="lv-LV"/>
        </w:rPr>
        <w:t xml:space="preserve"> </w:t>
      </w:r>
      <w:r w:rsidR="00074425" w:rsidRPr="0047558B">
        <w:rPr>
          <w:b/>
          <w:lang w:val="lv-LV"/>
        </w:rPr>
        <w:t xml:space="preserve">Mājturības un tehnoloģiju, tehniskās grafikas </w:t>
      </w:r>
      <w:r w:rsidR="00E058AF" w:rsidRPr="0047558B">
        <w:rPr>
          <w:b/>
          <w:lang w:val="lv-LV"/>
        </w:rPr>
        <w:t xml:space="preserve">skolotāju </w:t>
      </w:r>
      <w:r w:rsidR="00E058AF" w:rsidRPr="0047558B">
        <w:rPr>
          <w:b/>
          <w:color w:val="000000"/>
          <w:lang w:val="lv-LV"/>
        </w:rPr>
        <w:t>MA uzdevumi</w:t>
      </w:r>
      <w:r w:rsidR="00554D44" w:rsidRPr="0047558B">
        <w:rPr>
          <w:b/>
          <w:color w:val="000000"/>
          <w:lang w:val="lv-LV"/>
        </w:rPr>
        <w:t xml:space="preserve"> </w:t>
      </w:r>
      <w:r w:rsidR="00554D44" w:rsidRPr="0047558B">
        <w:rPr>
          <w:b/>
          <w:lang w:val="lv-LV"/>
        </w:rPr>
        <w:t>201</w:t>
      </w:r>
      <w:r w:rsidRPr="0047558B">
        <w:rPr>
          <w:b/>
          <w:lang w:val="lv-LV"/>
        </w:rPr>
        <w:t>6</w:t>
      </w:r>
      <w:r w:rsidR="00554D44" w:rsidRPr="0047558B">
        <w:rPr>
          <w:b/>
          <w:lang w:val="lv-LV"/>
        </w:rPr>
        <w:t>./201</w:t>
      </w:r>
      <w:r w:rsidRPr="0047558B">
        <w:rPr>
          <w:b/>
          <w:lang w:val="lv-LV"/>
        </w:rPr>
        <w:t>7</w:t>
      </w:r>
      <w:r w:rsidR="00554D44" w:rsidRPr="0047558B">
        <w:rPr>
          <w:b/>
          <w:lang w:val="lv-LV"/>
        </w:rPr>
        <w:t>.m.g.</w:t>
      </w:r>
      <w:r w:rsidR="00E058AF" w:rsidRPr="0047558B">
        <w:rPr>
          <w:b/>
          <w:color w:val="000000"/>
          <w:lang w:val="lv-LV"/>
        </w:rPr>
        <w:t>:</w:t>
      </w:r>
    </w:p>
    <w:p w:rsidR="00E058AF" w:rsidRPr="0047558B" w:rsidRDefault="00E058AF" w:rsidP="00191FA8">
      <w:pPr>
        <w:tabs>
          <w:tab w:val="left" w:pos="1440"/>
        </w:tabs>
        <w:jc w:val="both"/>
        <w:rPr>
          <w:sz w:val="8"/>
          <w:szCs w:val="8"/>
          <w:lang w:val="lv-LV"/>
        </w:rPr>
      </w:pPr>
    </w:p>
    <w:p w:rsidR="006B2271" w:rsidRPr="0047558B" w:rsidRDefault="0047558B" w:rsidP="006B2271">
      <w:pPr>
        <w:jc w:val="both"/>
        <w:rPr>
          <w:lang w:val="lv-LV"/>
        </w:rPr>
      </w:pPr>
      <w:r w:rsidRPr="0047558B">
        <w:rPr>
          <w:lang w:val="lv-LV"/>
        </w:rPr>
        <w:t xml:space="preserve">1. </w:t>
      </w:r>
      <w:r w:rsidR="006B2271" w:rsidRPr="0047558B">
        <w:rPr>
          <w:lang w:val="lv-LV"/>
        </w:rPr>
        <w:t>Sadarbība ar pilsētas izglītības un kultūras iestādēm.</w:t>
      </w:r>
    </w:p>
    <w:p w:rsidR="0047558B" w:rsidRPr="0047558B" w:rsidRDefault="0047558B" w:rsidP="006B2271">
      <w:pPr>
        <w:jc w:val="both"/>
        <w:rPr>
          <w:color w:val="000000"/>
          <w:lang w:val="lv-LV"/>
        </w:rPr>
      </w:pPr>
      <w:r w:rsidRPr="0047558B">
        <w:rPr>
          <w:color w:val="000000" w:themeColor="text1"/>
          <w:lang w:val="lv-LV"/>
        </w:rPr>
        <w:t xml:space="preserve">2. </w:t>
      </w:r>
      <w:r w:rsidR="0025103F" w:rsidRPr="0047558B">
        <w:rPr>
          <w:color w:val="000000"/>
          <w:lang w:val="lv-LV"/>
        </w:rPr>
        <w:t xml:space="preserve">Sistemātiska pedagogu </w:t>
      </w:r>
      <w:proofErr w:type="spellStart"/>
      <w:r w:rsidR="0025103F" w:rsidRPr="0047558B">
        <w:rPr>
          <w:color w:val="000000"/>
          <w:lang w:val="lv-LV"/>
        </w:rPr>
        <w:t>tālākizglītošana</w:t>
      </w:r>
      <w:proofErr w:type="spellEnd"/>
      <w:r w:rsidR="0025103F" w:rsidRPr="0047558B">
        <w:rPr>
          <w:color w:val="000000"/>
          <w:lang w:val="lv-LV"/>
        </w:rPr>
        <w:t xml:space="preserve"> un profesionālās meistarības pilnveide, praktiski </w:t>
      </w:r>
    </w:p>
    <w:p w:rsidR="0025103F" w:rsidRPr="0047558B" w:rsidRDefault="0047558B" w:rsidP="006B2271">
      <w:pPr>
        <w:jc w:val="both"/>
        <w:rPr>
          <w:lang w:val="lv-LV"/>
        </w:rPr>
      </w:pPr>
      <w:r w:rsidRPr="0047558B">
        <w:rPr>
          <w:color w:val="000000"/>
          <w:lang w:val="lv-LV"/>
        </w:rPr>
        <w:t xml:space="preserve">    </w:t>
      </w:r>
      <w:r w:rsidR="0025103F" w:rsidRPr="0047558B">
        <w:rPr>
          <w:color w:val="000000"/>
          <w:lang w:val="lv-LV"/>
        </w:rPr>
        <w:t xml:space="preserve">apgūstot jaunas </w:t>
      </w:r>
      <w:r w:rsidR="00760022" w:rsidRPr="0047558B">
        <w:rPr>
          <w:color w:val="000000" w:themeColor="text1"/>
          <w:lang w:val="lv-LV"/>
        </w:rPr>
        <w:t xml:space="preserve">un mūsdienīgas </w:t>
      </w:r>
      <w:r w:rsidR="00501332" w:rsidRPr="0047558B">
        <w:rPr>
          <w:color w:val="000000" w:themeColor="text1"/>
          <w:lang w:val="lv-LV"/>
        </w:rPr>
        <w:t xml:space="preserve">darba metodes, </w:t>
      </w:r>
      <w:r w:rsidR="0025103F" w:rsidRPr="0047558B">
        <w:rPr>
          <w:color w:val="000000"/>
          <w:lang w:val="lv-LV"/>
        </w:rPr>
        <w:t>tehnikas un paņēmienus</w:t>
      </w:r>
      <w:r w:rsidR="0025103F" w:rsidRPr="0047558B">
        <w:rPr>
          <w:b/>
          <w:color w:val="000000"/>
          <w:lang w:val="lv-LV"/>
        </w:rPr>
        <w:t>.</w:t>
      </w:r>
    </w:p>
    <w:p w:rsidR="0047558B" w:rsidRPr="0047558B" w:rsidRDefault="0047558B" w:rsidP="006B2271">
      <w:pPr>
        <w:jc w:val="both"/>
        <w:rPr>
          <w:lang w:val="lv-LV"/>
        </w:rPr>
      </w:pPr>
      <w:r w:rsidRPr="0047558B">
        <w:rPr>
          <w:color w:val="000000" w:themeColor="text1"/>
          <w:lang w:val="lv-LV"/>
        </w:rPr>
        <w:t xml:space="preserve">3. </w:t>
      </w:r>
      <w:r w:rsidR="008A01D8" w:rsidRPr="0047558B">
        <w:rPr>
          <w:lang w:val="lv-LV"/>
        </w:rPr>
        <w:t>Skolotāju pier</w:t>
      </w:r>
      <w:r w:rsidR="0005642F" w:rsidRPr="0047558B">
        <w:rPr>
          <w:lang w:val="lv-LV"/>
        </w:rPr>
        <w:t xml:space="preserve">edzes apmaiņa un popularizēšana, akcentējot un attīstot skolotāju un skolēnu </w:t>
      </w:r>
    </w:p>
    <w:p w:rsidR="006B2271" w:rsidRPr="0047558B" w:rsidRDefault="0047558B" w:rsidP="006B2271">
      <w:pPr>
        <w:jc w:val="both"/>
        <w:rPr>
          <w:lang w:val="lv-LV"/>
        </w:rPr>
      </w:pPr>
      <w:r w:rsidRPr="0047558B">
        <w:rPr>
          <w:lang w:val="lv-LV"/>
        </w:rPr>
        <w:t xml:space="preserve">    </w:t>
      </w:r>
      <w:r w:rsidR="0005642F" w:rsidRPr="0047558B">
        <w:rPr>
          <w:lang w:val="lv-LV"/>
        </w:rPr>
        <w:t xml:space="preserve">radošo </w:t>
      </w:r>
      <w:proofErr w:type="spellStart"/>
      <w:r w:rsidR="003C239B" w:rsidRPr="0047558B">
        <w:rPr>
          <w:lang w:val="lv-LV"/>
        </w:rPr>
        <w:t>pašizpausmi</w:t>
      </w:r>
      <w:proofErr w:type="spellEnd"/>
    </w:p>
    <w:p w:rsidR="00E52805" w:rsidRPr="0047558B" w:rsidRDefault="00E52805" w:rsidP="00191FA8">
      <w:pPr>
        <w:pStyle w:val="Pamatteksts"/>
        <w:ind w:firstLine="360"/>
        <w:rPr>
          <w:rFonts w:ascii="Times New Roman" w:hAnsi="Times New Roman"/>
          <w:sz w:val="24"/>
          <w:szCs w:val="24"/>
          <w:lang w:val="lv-LV"/>
        </w:rPr>
      </w:pPr>
    </w:p>
    <w:p w:rsidR="008B04D6" w:rsidRPr="0047558B" w:rsidRDefault="000F196C" w:rsidP="00191FA8">
      <w:pPr>
        <w:tabs>
          <w:tab w:val="left" w:pos="1440"/>
        </w:tabs>
        <w:jc w:val="both"/>
        <w:rPr>
          <w:b/>
          <w:lang w:val="lv-LV"/>
        </w:rPr>
      </w:pPr>
      <w:r w:rsidRPr="0047558B">
        <w:rPr>
          <w:b/>
          <w:lang w:val="lv-LV"/>
        </w:rPr>
        <w:t>2</w:t>
      </w:r>
      <w:r w:rsidR="006C35A2" w:rsidRPr="0047558B">
        <w:rPr>
          <w:b/>
          <w:lang w:val="lv-LV"/>
        </w:rPr>
        <w:t>.</w:t>
      </w:r>
      <w:r w:rsidR="000067C2" w:rsidRPr="0047558B">
        <w:rPr>
          <w:b/>
          <w:lang w:val="lv-LV"/>
        </w:rPr>
        <w:t xml:space="preserve"> </w:t>
      </w:r>
      <w:r w:rsidR="006C35A2" w:rsidRPr="0047558B">
        <w:rPr>
          <w:b/>
          <w:lang w:val="lv-LV"/>
        </w:rPr>
        <w:t xml:space="preserve"> </w:t>
      </w:r>
      <w:r w:rsidR="00C74CED" w:rsidRPr="0047558B">
        <w:rPr>
          <w:b/>
          <w:lang w:val="lv-LV"/>
        </w:rPr>
        <w:t>Mājturības un tehnoloģiju, tehniskās grafikas</w:t>
      </w:r>
      <w:r w:rsidR="00724353" w:rsidRPr="0047558B">
        <w:rPr>
          <w:b/>
          <w:lang w:val="lv-LV"/>
        </w:rPr>
        <w:t xml:space="preserve"> </w:t>
      </w:r>
      <w:r w:rsidR="00554D44" w:rsidRPr="0047558B">
        <w:rPr>
          <w:b/>
          <w:lang w:val="lv-LV"/>
        </w:rPr>
        <w:t xml:space="preserve">skolotāju </w:t>
      </w:r>
      <w:r w:rsidR="00554D44" w:rsidRPr="0047558B">
        <w:rPr>
          <w:b/>
          <w:color w:val="000000"/>
          <w:lang w:val="lv-LV"/>
        </w:rPr>
        <w:t xml:space="preserve">MA darbības plānojums  </w:t>
      </w:r>
      <w:r w:rsidR="00554D44" w:rsidRPr="0047558B">
        <w:rPr>
          <w:b/>
          <w:lang w:val="lv-LV"/>
        </w:rPr>
        <w:t>201</w:t>
      </w:r>
      <w:r w:rsidRPr="0047558B">
        <w:rPr>
          <w:b/>
          <w:lang w:val="lv-LV"/>
        </w:rPr>
        <w:t>6</w:t>
      </w:r>
      <w:r w:rsidR="00554D44" w:rsidRPr="0047558B">
        <w:rPr>
          <w:b/>
          <w:lang w:val="lv-LV"/>
        </w:rPr>
        <w:t>./201</w:t>
      </w:r>
      <w:r w:rsidRPr="0047558B">
        <w:rPr>
          <w:b/>
          <w:lang w:val="lv-LV"/>
        </w:rPr>
        <w:t>7</w:t>
      </w:r>
      <w:r w:rsidR="00554D44" w:rsidRPr="0047558B">
        <w:rPr>
          <w:b/>
          <w:lang w:val="lv-LV"/>
        </w:rPr>
        <w:t>.m.g.</w:t>
      </w:r>
      <w:r w:rsidR="00CE2269" w:rsidRPr="0047558B">
        <w:rPr>
          <w:b/>
          <w:lang w:val="lv-LV"/>
        </w:rPr>
        <w:t xml:space="preserve"> </w:t>
      </w:r>
    </w:p>
    <w:p w:rsidR="00ED46E9" w:rsidRPr="0047558B" w:rsidRDefault="00ED46E9" w:rsidP="00191FA8">
      <w:pPr>
        <w:tabs>
          <w:tab w:val="left" w:pos="1440"/>
        </w:tabs>
        <w:jc w:val="both"/>
        <w:rPr>
          <w:b/>
          <w:lang w:val="lv-LV"/>
        </w:rPr>
      </w:pPr>
    </w:p>
    <w:p w:rsidR="00ED46E9" w:rsidRPr="0047558B" w:rsidRDefault="00ED46E9" w:rsidP="00ED46E9">
      <w:pPr>
        <w:pStyle w:val="HTMLiepriekformattais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7558B">
        <w:rPr>
          <w:rFonts w:ascii="Times New Roman" w:hAnsi="Times New Roman" w:cs="Times New Roman"/>
          <w:sz w:val="24"/>
          <w:szCs w:val="24"/>
          <w:lang w:val="lv-LV"/>
        </w:rPr>
        <w:t>2.1.</w:t>
      </w:r>
      <w:r w:rsidRPr="0047558B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 xml:space="preserve"> </w:t>
      </w:r>
      <w:r w:rsidR="002B3A55" w:rsidRPr="0047558B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>P</w:t>
      </w:r>
      <w:r w:rsidRPr="0047558B">
        <w:rPr>
          <w:rFonts w:ascii="Times New Roman" w:hAnsi="Times New Roman" w:cs="Times New Roman"/>
          <w:sz w:val="24"/>
          <w:szCs w:val="24"/>
          <w:lang w:val="lv-LV"/>
        </w:rPr>
        <w:t xml:space="preserve">asākumi </w:t>
      </w:r>
      <w:r w:rsidRPr="0047558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Rēzeknes pilsētas izglītības iestāžu </w:t>
      </w:r>
      <w:r w:rsidRPr="0047558B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pedagog</w:t>
      </w:r>
      <w:r w:rsidRPr="0047558B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iem</w:t>
      </w:r>
      <w:r w:rsidRPr="0047558B">
        <w:rPr>
          <w:rFonts w:ascii="Times New Roman" w:hAnsi="Times New Roman" w:cs="Times New Roman"/>
          <w:sz w:val="24"/>
          <w:szCs w:val="24"/>
          <w:lang w:val="lv-LV"/>
        </w:rPr>
        <w:t xml:space="preserve"> 2016./2017.m.g.</w:t>
      </w:r>
    </w:p>
    <w:p w:rsidR="00956EB6" w:rsidRPr="0047558B" w:rsidRDefault="00956EB6" w:rsidP="00191FA8">
      <w:pPr>
        <w:tabs>
          <w:tab w:val="left" w:pos="1440"/>
        </w:tabs>
        <w:jc w:val="both"/>
        <w:rPr>
          <w:i/>
          <w:color w:val="000000"/>
          <w:lang w:val="lv-LV"/>
        </w:rPr>
      </w:pPr>
    </w:p>
    <w:tbl>
      <w:tblPr>
        <w:tblW w:w="97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577"/>
        <w:gridCol w:w="2899"/>
      </w:tblGrid>
      <w:tr w:rsidR="00956EB6" w:rsidRPr="0047558B" w:rsidTr="00650E7B">
        <w:trPr>
          <w:trHeight w:val="593"/>
        </w:trPr>
        <w:tc>
          <w:tcPr>
            <w:tcW w:w="2244" w:type="dxa"/>
            <w:shd w:val="clear" w:color="auto" w:fill="D9D9D9"/>
            <w:vAlign w:val="center"/>
          </w:tcPr>
          <w:p w:rsidR="00956EB6" w:rsidRPr="0047558B" w:rsidRDefault="000F196C" w:rsidP="00650E7B">
            <w:pPr>
              <w:jc w:val="center"/>
              <w:rPr>
                <w:b/>
                <w:lang w:val="lv-LV"/>
              </w:rPr>
            </w:pPr>
            <w:r w:rsidRPr="0047558B">
              <w:rPr>
                <w:i/>
                <w:color w:val="FF0000"/>
                <w:lang w:val="lv-LV"/>
              </w:rPr>
              <w:t xml:space="preserve"> </w:t>
            </w:r>
          </w:p>
          <w:p w:rsidR="00956EB6" w:rsidRPr="0047558B" w:rsidRDefault="00956EB6" w:rsidP="00650E7B">
            <w:pPr>
              <w:jc w:val="center"/>
              <w:rPr>
                <w:b/>
                <w:lang w:val="lv-LV"/>
              </w:rPr>
            </w:pPr>
            <w:r w:rsidRPr="0047558B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  <w:vAlign w:val="center"/>
          </w:tcPr>
          <w:p w:rsidR="00956EB6" w:rsidRPr="0047558B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47558B" w:rsidRDefault="002F2F66" w:rsidP="00650E7B">
            <w:pPr>
              <w:jc w:val="center"/>
              <w:rPr>
                <w:b/>
                <w:lang w:val="lv-LV"/>
              </w:rPr>
            </w:pPr>
            <w:r w:rsidRPr="0047558B">
              <w:rPr>
                <w:b/>
                <w:lang w:val="lv-LV"/>
              </w:rPr>
              <w:t>T</w:t>
            </w:r>
            <w:r w:rsidR="00956EB6" w:rsidRPr="0047558B">
              <w:rPr>
                <w:b/>
                <w:lang w:val="lv-LV"/>
              </w:rPr>
              <w:t>ēmas</w:t>
            </w:r>
          </w:p>
        </w:tc>
        <w:tc>
          <w:tcPr>
            <w:tcW w:w="2899" w:type="dxa"/>
            <w:shd w:val="clear" w:color="auto" w:fill="D9D9D9"/>
            <w:vAlign w:val="center"/>
          </w:tcPr>
          <w:p w:rsidR="00956EB6" w:rsidRPr="0047558B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47558B" w:rsidRDefault="00956EB6" w:rsidP="00650E7B">
            <w:pPr>
              <w:jc w:val="center"/>
              <w:rPr>
                <w:b/>
                <w:lang w:val="lv-LV"/>
              </w:rPr>
            </w:pPr>
            <w:r w:rsidRPr="0047558B">
              <w:rPr>
                <w:b/>
                <w:lang w:val="lv-LV"/>
              </w:rPr>
              <w:t>Laiks, vieta</w:t>
            </w:r>
          </w:p>
        </w:tc>
      </w:tr>
      <w:tr w:rsidR="002F2F66" w:rsidRPr="0047558B" w:rsidTr="00804F7E">
        <w:trPr>
          <w:trHeight w:val="545"/>
        </w:trPr>
        <w:tc>
          <w:tcPr>
            <w:tcW w:w="2244" w:type="dxa"/>
            <w:vMerge w:val="restart"/>
            <w:vAlign w:val="center"/>
          </w:tcPr>
          <w:p w:rsidR="00650E7B" w:rsidRPr="0047558B" w:rsidRDefault="002F2F66" w:rsidP="00804F7E">
            <w:pPr>
              <w:rPr>
                <w:b/>
                <w:lang w:val="lv-LV"/>
              </w:rPr>
            </w:pPr>
            <w:r w:rsidRPr="0047558B">
              <w:rPr>
                <w:b/>
                <w:lang w:val="lv-LV"/>
              </w:rPr>
              <w:t>Mācību priekšmetu skolotāju metodisko apvienību sanāksmes</w:t>
            </w:r>
            <w:r w:rsidR="00EA269F" w:rsidRPr="0047558B">
              <w:rPr>
                <w:b/>
                <w:lang w:val="lv-LV"/>
              </w:rPr>
              <w:t xml:space="preserve">, </w:t>
            </w:r>
            <w:r w:rsidRPr="0047558B">
              <w:rPr>
                <w:b/>
                <w:lang w:val="lv-LV"/>
              </w:rPr>
              <w:t xml:space="preserve"> </w:t>
            </w:r>
          </w:p>
          <w:p w:rsidR="002F2F66" w:rsidRPr="0047558B" w:rsidRDefault="00EA269F" w:rsidP="00804F7E">
            <w:pPr>
              <w:rPr>
                <w:b/>
                <w:lang w:val="lv-LV"/>
              </w:rPr>
            </w:pPr>
            <w:r w:rsidRPr="0047558B">
              <w:rPr>
                <w:b/>
                <w:lang w:val="lv-LV"/>
              </w:rPr>
              <w:t>izglītojošie semināri</w:t>
            </w:r>
          </w:p>
        </w:tc>
        <w:tc>
          <w:tcPr>
            <w:tcW w:w="4577" w:type="dxa"/>
            <w:vAlign w:val="center"/>
          </w:tcPr>
          <w:p w:rsidR="00493C92" w:rsidRPr="0047558B" w:rsidRDefault="00493C92" w:rsidP="00493C92">
            <w:pPr>
              <w:jc w:val="both"/>
              <w:rPr>
                <w:b/>
                <w:u w:val="single"/>
                <w:lang w:val="lv-LV"/>
              </w:rPr>
            </w:pPr>
            <w:r w:rsidRPr="0047558B">
              <w:rPr>
                <w:b/>
                <w:u w:val="single"/>
                <w:lang w:val="lv-LV"/>
              </w:rPr>
              <w:t>Informatīvi - izglītojošs seminārs, MA sanāksme:</w:t>
            </w:r>
          </w:p>
          <w:p w:rsidR="00324FF4" w:rsidRPr="0047558B" w:rsidRDefault="00324FF4" w:rsidP="00324FF4">
            <w:pPr>
              <w:rPr>
                <w:lang w:val="lv-LV"/>
              </w:rPr>
            </w:pPr>
            <w:r w:rsidRPr="0047558B">
              <w:rPr>
                <w:lang w:val="lv-LV"/>
              </w:rPr>
              <w:t xml:space="preserve">1.Informācija no IZM VISC rīkotā semināra 26.10.2016. </w:t>
            </w:r>
          </w:p>
          <w:p w:rsidR="00324FF4" w:rsidRPr="0047558B" w:rsidRDefault="00324FF4" w:rsidP="00324FF4">
            <w:pPr>
              <w:rPr>
                <w:lang w:val="lv-LV"/>
              </w:rPr>
            </w:pPr>
            <w:r w:rsidRPr="0047558B">
              <w:rPr>
                <w:lang w:val="lv-LV"/>
              </w:rPr>
              <w:t>2. MA darba plānošana 2016./2017.mācību gadam.</w:t>
            </w:r>
          </w:p>
          <w:p w:rsidR="00324FF4" w:rsidRPr="0047558B" w:rsidRDefault="00324FF4" w:rsidP="00324FF4">
            <w:pPr>
              <w:rPr>
                <w:lang w:val="lv-LV"/>
              </w:rPr>
            </w:pPr>
            <w:r w:rsidRPr="0047558B">
              <w:rPr>
                <w:lang w:val="lv-LV"/>
              </w:rPr>
              <w:t>3.Pilsētas olimpiādes un konkursi, organizēšanas kārtība.</w:t>
            </w:r>
          </w:p>
          <w:p w:rsidR="002F2F66" w:rsidRPr="0047558B" w:rsidRDefault="00324FF4" w:rsidP="00324FF4">
            <w:pPr>
              <w:jc w:val="both"/>
              <w:rPr>
                <w:b/>
                <w:lang w:val="lv-LV"/>
              </w:rPr>
            </w:pPr>
            <w:r w:rsidRPr="0047558B">
              <w:rPr>
                <w:lang w:val="lv-LV"/>
              </w:rPr>
              <w:t>4.Diskusijas.</w:t>
            </w:r>
          </w:p>
        </w:tc>
        <w:tc>
          <w:tcPr>
            <w:tcW w:w="2899" w:type="dxa"/>
          </w:tcPr>
          <w:p w:rsidR="00F30C37" w:rsidRPr="0047558B" w:rsidRDefault="00F30C37" w:rsidP="00191FA8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10.2016.</w:t>
            </w:r>
          </w:p>
          <w:p w:rsidR="002F2F66" w:rsidRPr="0047558B" w:rsidRDefault="00324FF4" w:rsidP="00191FA8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Rēzeknes pilsētas Izglītības pārvalde, 3.stāvs</w:t>
            </w:r>
          </w:p>
        </w:tc>
      </w:tr>
      <w:tr w:rsidR="002F2F66" w:rsidRPr="0047558B" w:rsidTr="00804F7E">
        <w:trPr>
          <w:trHeight w:val="545"/>
        </w:trPr>
        <w:tc>
          <w:tcPr>
            <w:tcW w:w="2244" w:type="dxa"/>
            <w:vMerge/>
            <w:vAlign w:val="center"/>
          </w:tcPr>
          <w:p w:rsidR="002F2F66" w:rsidRPr="0047558B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0D2185" w:rsidRPr="0047558B" w:rsidRDefault="000D2185" w:rsidP="000D2185">
            <w:pPr>
              <w:jc w:val="both"/>
              <w:rPr>
                <w:b/>
                <w:u w:val="single"/>
                <w:lang w:val="lv-LV"/>
              </w:rPr>
            </w:pPr>
            <w:r w:rsidRPr="0047558B">
              <w:rPr>
                <w:b/>
                <w:u w:val="single"/>
                <w:lang w:val="lv-LV"/>
              </w:rPr>
              <w:t>Izglītojošs seminārs, MA sanāksme:</w:t>
            </w:r>
          </w:p>
          <w:p w:rsidR="000D2185" w:rsidRPr="0047558B" w:rsidRDefault="000D2185" w:rsidP="000D2185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Tehniskās grafikas elementu apguve mājturības un tehnoloģiju stundās.</w:t>
            </w:r>
            <w:r w:rsidR="00E00E95" w:rsidRPr="0047558B">
              <w:rPr>
                <w:lang w:val="lv-LV"/>
              </w:rPr>
              <w:t xml:space="preserve"> </w:t>
            </w:r>
            <w:r w:rsidR="00121C84" w:rsidRPr="0047558B">
              <w:rPr>
                <w:lang w:val="lv-LV"/>
              </w:rPr>
              <w:lastRenderedPageBreak/>
              <w:t>Mājturības un tehnoloģiju, tehniskās grafikas skolotāju sadarbības iespējas mācību priekšmetu standartu kvalitatīvai apguvei.</w:t>
            </w:r>
          </w:p>
          <w:p w:rsidR="002F2F66" w:rsidRPr="0047558B" w:rsidRDefault="002F2F66" w:rsidP="00191FA8">
            <w:pPr>
              <w:ind w:left="360"/>
              <w:jc w:val="both"/>
              <w:rPr>
                <w:b/>
                <w:lang w:val="lv-LV"/>
              </w:rPr>
            </w:pPr>
          </w:p>
        </w:tc>
        <w:tc>
          <w:tcPr>
            <w:tcW w:w="2899" w:type="dxa"/>
          </w:tcPr>
          <w:p w:rsidR="002F2F66" w:rsidRPr="0047558B" w:rsidRDefault="000D2185" w:rsidP="00191FA8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lastRenderedPageBreak/>
              <w:t>02.2017.</w:t>
            </w:r>
          </w:p>
          <w:p w:rsidR="000D2185" w:rsidRPr="0047558B" w:rsidRDefault="000D2185" w:rsidP="00191FA8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Rēzeknes 3. vidusskola</w:t>
            </w:r>
          </w:p>
        </w:tc>
      </w:tr>
      <w:tr w:rsidR="002F2F66" w:rsidRPr="0047558B" w:rsidTr="00804F7E">
        <w:trPr>
          <w:trHeight w:val="546"/>
        </w:trPr>
        <w:tc>
          <w:tcPr>
            <w:tcW w:w="2244" w:type="dxa"/>
            <w:vMerge/>
            <w:vAlign w:val="center"/>
          </w:tcPr>
          <w:p w:rsidR="002F2F66" w:rsidRPr="0047558B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7C6EE3" w:rsidRPr="0047558B" w:rsidRDefault="007C6EE3" w:rsidP="007C6EE3">
            <w:pPr>
              <w:jc w:val="both"/>
              <w:rPr>
                <w:b/>
                <w:u w:val="single"/>
                <w:lang w:val="lv-LV"/>
              </w:rPr>
            </w:pPr>
            <w:r w:rsidRPr="0047558B">
              <w:rPr>
                <w:b/>
                <w:u w:val="single"/>
                <w:lang w:val="lv-LV"/>
              </w:rPr>
              <w:t>Informatīvi - izglītojošs seminārs</w:t>
            </w:r>
            <w:r w:rsidR="00493C92" w:rsidRPr="0047558B">
              <w:rPr>
                <w:b/>
                <w:u w:val="single"/>
                <w:lang w:val="lv-LV"/>
              </w:rPr>
              <w:t>, MA sanāksme</w:t>
            </w:r>
            <w:r w:rsidRPr="0047558B">
              <w:rPr>
                <w:b/>
                <w:u w:val="single"/>
                <w:lang w:val="lv-LV"/>
              </w:rPr>
              <w:t>:</w:t>
            </w:r>
          </w:p>
          <w:p w:rsidR="007C6EE3" w:rsidRPr="0047558B" w:rsidRDefault="007C6EE3" w:rsidP="007C6EE3">
            <w:pPr>
              <w:rPr>
                <w:lang w:val="lv-LV"/>
              </w:rPr>
            </w:pPr>
            <w:r w:rsidRPr="0047558B">
              <w:rPr>
                <w:lang w:val="lv-LV"/>
              </w:rPr>
              <w:t xml:space="preserve">1.Informācija no IZM VISC organizētā mājturības un tehnoloģiju  skolotāju MA vadītāju semināra </w:t>
            </w:r>
          </w:p>
          <w:p w:rsidR="007C6EE3" w:rsidRPr="0047558B" w:rsidRDefault="007C6EE3" w:rsidP="007C6EE3">
            <w:pPr>
              <w:rPr>
                <w:lang w:val="lv-LV"/>
              </w:rPr>
            </w:pPr>
            <w:r w:rsidRPr="0047558B">
              <w:rPr>
                <w:lang w:val="lv-LV"/>
              </w:rPr>
              <w:t>2.Olimpiāžu, konkursu norise, rezultāti. Nolikumu projekti nākošajam mācību gadam.</w:t>
            </w:r>
          </w:p>
          <w:p w:rsidR="007C6EE3" w:rsidRPr="0047558B" w:rsidRDefault="007C6EE3" w:rsidP="007C6EE3">
            <w:pPr>
              <w:rPr>
                <w:lang w:val="lv-LV"/>
              </w:rPr>
            </w:pPr>
            <w:r w:rsidRPr="0047558B">
              <w:rPr>
                <w:lang w:val="lv-LV"/>
              </w:rPr>
              <w:t>3.MA darba izvērtējums.</w:t>
            </w:r>
          </w:p>
          <w:p w:rsidR="002F2F66" w:rsidRPr="0047558B" w:rsidRDefault="007C6EE3" w:rsidP="007C6EE3">
            <w:pPr>
              <w:jc w:val="both"/>
              <w:rPr>
                <w:b/>
                <w:lang w:val="lv-LV"/>
              </w:rPr>
            </w:pPr>
            <w:r w:rsidRPr="0047558B">
              <w:rPr>
                <w:lang w:val="lv-LV"/>
              </w:rPr>
              <w:t>4. Diskusijas.</w:t>
            </w:r>
          </w:p>
        </w:tc>
        <w:tc>
          <w:tcPr>
            <w:tcW w:w="2899" w:type="dxa"/>
          </w:tcPr>
          <w:p w:rsidR="00F30C37" w:rsidRPr="0047558B" w:rsidRDefault="00F30C37" w:rsidP="00191FA8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05.2017.</w:t>
            </w:r>
          </w:p>
          <w:p w:rsidR="002F2F66" w:rsidRPr="0047558B" w:rsidRDefault="007C6EE3" w:rsidP="00191FA8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Rēzeknes pilsētas Izglītības pārvalde, 3.stāvs</w:t>
            </w:r>
          </w:p>
        </w:tc>
      </w:tr>
      <w:tr w:rsidR="00EA269F" w:rsidRPr="0047558B" w:rsidTr="00804F7E">
        <w:trPr>
          <w:trHeight w:val="1104"/>
        </w:trPr>
        <w:tc>
          <w:tcPr>
            <w:tcW w:w="2244" w:type="dxa"/>
            <w:vMerge w:val="restart"/>
            <w:vAlign w:val="center"/>
          </w:tcPr>
          <w:p w:rsidR="00EA269F" w:rsidRPr="0047558B" w:rsidRDefault="00EA269F" w:rsidP="00804F7E">
            <w:pPr>
              <w:rPr>
                <w:b/>
                <w:lang w:val="lv-LV"/>
              </w:rPr>
            </w:pPr>
            <w:r w:rsidRPr="0047558B">
              <w:rPr>
                <w:b/>
                <w:lang w:val="lv-LV"/>
              </w:rPr>
              <w:t xml:space="preserve">Savstarpējā pedagoģiskās pieredzes </w:t>
            </w:r>
          </w:p>
          <w:p w:rsidR="00EA269F" w:rsidRPr="0047558B" w:rsidRDefault="00EA269F" w:rsidP="00ED46E9">
            <w:pPr>
              <w:rPr>
                <w:b/>
                <w:lang w:val="lv-LV"/>
              </w:rPr>
            </w:pPr>
            <w:r w:rsidRPr="0047558B">
              <w:rPr>
                <w:b/>
                <w:lang w:val="lv-LV"/>
              </w:rPr>
              <w:t>apmaiņa</w:t>
            </w:r>
          </w:p>
        </w:tc>
        <w:tc>
          <w:tcPr>
            <w:tcW w:w="4577" w:type="dxa"/>
            <w:vAlign w:val="center"/>
          </w:tcPr>
          <w:p w:rsidR="00EA269F" w:rsidRPr="0047558B" w:rsidRDefault="00EA269F" w:rsidP="008E6C8B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Darbs ar talantīgajiem skolēni</w:t>
            </w:r>
            <w:r w:rsidR="00B61B6F" w:rsidRPr="0047558B">
              <w:rPr>
                <w:lang w:val="lv-LV"/>
              </w:rPr>
              <w:t>em mājturības un tehnoloģiju , tehniskās</w:t>
            </w:r>
            <w:r w:rsidR="0039110A" w:rsidRPr="0047558B">
              <w:rPr>
                <w:lang w:val="lv-LV"/>
              </w:rPr>
              <w:t xml:space="preserve"> </w:t>
            </w:r>
            <w:r w:rsidR="00B61B6F" w:rsidRPr="0047558B">
              <w:rPr>
                <w:lang w:val="lv-LV"/>
              </w:rPr>
              <w:t xml:space="preserve">grafikas nodarbībās. </w:t>
            </w:r>
            <w:r w:rsidR="0039110A" w:rsidRPr="0047558B">
              <w:rPr>
                <w:lang w:val="lv-LV"/>
              </w:rPr>
              <w:t xml:space="preserve">Sk. O. </w:t>
            </w:r>
            <w:proofErr w:type="spellStart"/>
            <w:r w:rsidR="0039110A" w:rsidRPr="0047558B">
              <w:rPr>
                <w:lang w:val="lv-LV"/>
              </w:rPr>
              <w:t>Batņa</w:t>
            </w:r>
            <w:proofErr w:type="spellEnd"/>
            <w:r w:rsidR="0039110A" w:rsidRPr="0047558B">
              <w:rPr>
                <w:lang w:val="lv-LV"/>
              </w:rPr>
              <w:t xml:space="preserve">, V. </w:t>
            </w:r>
            <w:proofErr w:type="spellStart"/>
            <w:r w:rsidR="0039110A" w:rsidRPr="0047558B">
              <w:rPr>
                <w:lang w:val="lv-LV"/>
              </w:rPr>
              <w:t>Dzervinika</w:t>
            </w:r>
            <w:proofErr w:type="spellEnd"/>
          </w:p>
        </w:tc>
        <w:tc>
          <w:tcPr>
            <w:tcW w:w="2899" w:type="dxa"/>
            <w:vAlign w:val="center"/>
          </w:tcPr>
          <w:p w:rsidR="00EA269F" w:rsidRPr="0047558B" w:rsidRDefault="00EA269F" w:rsidP="00191FA8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03.2017.</w:t>
            </w:r>
          </w:p>
          <w:p w:rsidR="00EA269F" w:rsidRPr="0047558B" w:rsidRDefault="00EA269F" w:rsidP="0047558B">
            <w:pPr>
              <w:rPr>
                <w:lang w:val="lv-LV"/>
              </w:rPr>
            </w:pPr>
            <w:r w:rsidRPr="0047558B">
              <w:rPr>
                <w:lang w:val="lv-LV"/>
              </w:rPr>
              <w:t xml:space="preserve">Rēzeknes Valsts 1.ģimnāzija </w:t>
            </w:r>
          </w:p>
        </w:tc>
      </w:tr>
      <w:tr w:rsidR="00EA269F" w:rsidRPr="0047558B" w:rsidTr="00804F7E">
        <w:trPr>
          <w:trHeight w:val="1104"/>
        </w:trPr>
        <w:tc>
          <w:tcPr>
            <w:tcW w:w="2244" w:type="dxa"/>
            <w:vMerge/>
            <w:vAlign w:val="center"/>
          </w:tcPr>
          <w:p w:rsidR="00EA269F" w:rsidRPr="0047558B" w:rsidRDefault="00EA269F" w:rsidP="00804F7E">
            <w:pPr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EA269F" w:rsidRPr="0047558B" w:rsidRDefault="00EA269F" w:rsidP="008E6C8B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 xml:space="preserve">Ludzas novada skolotāju pieredzes apmaiņas seminārs. Mājturības un tehnoloģiju, tehniskās grafikas skolotāju MA aktivitātes un pasākumi. Skolotājas V. </w:t>
            </w:r>
            <w:proofErr w:type="spellStart"/>
            <w:r w:rsidRPr="0047558B">
              <w:rPr>
                <w:lang w:val="lv-LV"/>
              </w:rPr>
              <w:t>Dzervinikas</w:t>
            </w:r>
            <w:proofErr w:type="spellEnd"/>
            <w:r w:rsidRPr="0047558B">
              <w:rPr>
                <w:lang w:val="lv-LV"/>
              </w:rPr>
              <w:t xml:space="preserve"> pieredze mājturības un tehnoloģiju (ar izvēli tekstila tehnoloģijās) stundu vadīšanā un izstrādājumu izgatavošanā.</w:t>
            </w:r>
          </w:p>
        </w:tc>
        <w:tc>
          <w:tcPr>
            <w:tcW w:w="2899" w:type="dxa"/>
            <w:vAlign w:val="center"/>
          </w:tcPr>
          <w:p w:rsidR="00EA269F" w:rsidRPr="0047558B" w:rsidRDefault="00EA269F" w:rsidP="00191FA8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12.2016.</w:t>
            </w:r>
          </w:p>
          <w:p w:rsidR="00EA269F" w:rsidRPr="0047558B" w:rsidRDefault="00EA269F" w:rsidP="0047558B">
            <w:pPr>
              <w:rPr>
                <w:lang w:val="lv-LV"/>
              </w:rPr>
            </w:pPr>
            <w:r w:rsidRPr="0047558B">
              <w:rPr>
                <w:lang w:val="lv-LV"/>
              </w:rPr>
              <w:t>Rēzeknes Valsts 1.ģimnāzija</w:t>
            </w:r>
          </w:p>
        </w:tc>
      </w:tr>
      <w:tr w:rsidR="002F2F66" w:rsidRPr="0047558B" w:rsidTr="00804F7E">
        <w:trPr>
          <w:trHeight w:val="710"/>
        </w:trPr>
        <w:tc>
          <w:tcPr>
            <w:tcW w:w="2244" w:type="dxa"/>
            <w:tcBorders>
              <w:top w:val="nil"/>
            </w:tcBorders>
            <w:vAlign w:val="center"/>
          </w:tcPr>
          <w:p w:rsidR="00191FA8" w:rsidRPr="0047558B" w:rsidRDefault="002F2F66" w:rsidP="00804F7E">
            <w:pPr>
              <w:rPr>
                <w:b/>
                <w:lang w:val="lv-LV"/>
              </w:rPr>
            </w:pPr>
            <w:r w:rsidRPr="0047558B">
              <w:rPr>
                <w:b/>
                <w:lang w:val="lv-LV"/>
              </w:rPr>
              <w:t>Izbraukuma pieredzes apmaiņas seminārs</w:t>
            </w:r>
          </w:p>
        </w:tc>
        <w:tc>
          <w:tcPr>
            <w:tcW w:w="4577" w:type="dxa"/>
            <w:vAlign w:val="center"/>
          </w:tcPr>
          <w:p w:rsidR="002F2F66" w:rsidRPr="0047558B" w:rsidRDefault="00660C7C" w:rsidP="00191FA8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Izbraukum</w:t>
            </w:r>
            <w:r w:rsidR="00384967" w:rsidRPr="0047558B">
              <w:rPr>
                <w:lang w:val="lv-LV"/>
              </w:rPr>
              <w:t xml:space="preserve">a pieredzes apmaiņas seminārs Latgales reģiona </w:t>
            </w:r>
            <w:r w:rsidRPr="0047558B">
              <w:rPr>
                <w:lang w:val="lv-LV"/>
              </w:rPr>
              <w:t xml:space="preserve"> izglītības iestādēs</w:t>
            </w:r>
            <w:r w:rsidR="0047558B">
              <w:rPr>
                <w:lang w:val="lv-LV"/>
              </w:rPr>
              <w:t>.</w:t>
            </w:r>
          </w:p>
        </w:tc>
        <w:tc>
          <w:tcPr>
            <w:tcW w:w="2899" w:type="dxa"/>
            <w:vAlign w:val="center"/>
          </w:tcPr>
          <w:p w:rsidR="00660C7C" w:rsidRPr="0047558B" w:rsidRDefault="00660C7C" w:rsidP="00660C7C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04.2017.</w:t>
            </w:r>
          </w:p>
          <w:p w:rsidR="002F2F66" w:rsidRPr="0047558B" w:rsidRDefault="002F2F66" w:rsidP="00191FA8">
            <w:pPr>
              <w:jc w:val="both"/>
              <w:rPr>
                <w:lang w:val="lv-LV"/>
              </w:rPr>
            </w:pPr>
          </w:p>
        </w:tc>
      </w:tr>
      <w:tr w:rsidR="00365FE0" w:rsidRPr="0047558B" w:rsidTr="00804F7E">
        <w:tc>
          <w:tcPr>
            <w:tcW w:w="2244" w:type="dxa"/>
            <w:vAlign w:val="center"/>
          </w:tcPr>
          <w:p w:rsidR="00365FE0" w:rsidRPr="0047558B" w:rsidRDefault="00365FE0" w:rsidP="00804F7E">
            <w:pPr>
              <w:rPr>
                <w:color w:val="000000"/>
                <w:lang w:val="lv-LV" w:bidi="lo-LA"/>
              </w:rPr>
            </w:pPr>
            <w:r w:rsidRPr="0047558B">
              <w:rPr>
                <w:b/>
                <w:lang w:val="lv-LV"/>
              </w:rPr>
              <w:t>Radošās darbnīcas</w:t>
            </w:r>
          </w:p>
        </w:tc>
        <w:tc>
          <w:tcPr>
            <w:tcW w:w="4577" w:type="dxa"/>
            <w:vAlign w:val="center"/>
          </w:tcPr>
          <w:p w:rsidR="00365FE0" w:rsidRPr="0047558B" w:rsidRDefault="00365FE0" w:rsidP="00113F4D">
            <w:pPr>
              <w:rPr>
                <w:lang w:val="lv-LV"/>
              </w:rPr>
            </w:pPr>
            <w:r w:rsidRPr="0047558B">
              <w:rPr>
                <w:lang w:val="lv-LV"/>
              </w:rPr>
              <w:t>“Gatavojamies Latvijas svētkiem”</w:t>
            </w:r>
          </w:p>
        </w:tc>
        <w:tc>
          <w:tcPr>
            <w:tcW w:w="2899" w:type="dxa"/>
            <w:vAlign w:val="center"/>
          </w:tcPr>
          <w:p w:rsidR="00365FE0" w:rsidRPr="0047558B" w:rsidRDefault="00365FE0" w:rsidP="00113F4D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11.2016.</w:t>
            </w:r>
          </w:p>
          <w:p w:rsidR="00365FE0" w:rsidRPr="0047558B" w:rsidRDefault="00365FE0" w:rsidP="0047558B">
            <w:pPr>
              <w:rPr>
                <w:lang w:val="lv-LV"/>
              </w:rPr>
            </w:pPr>
            <w:r w:rsidRPr="0047558B">
              <w:rPr>
                <w:lang w:val="lv-LV"/>
              </w:rPr>
              <w:t>Rēzeknes Valsts 1.ģimnāzija</w:t>
            </w:r>
          </w:p>
        </w:tc>
      </w:tr>
      <w:tr w:rsidR="00365FE0" w:rsidRPr="0047558B" w:rsidTr="00804F7E">
        <w:trPr>
          <w:trHeight w:val="828"/>
        </w:trPr>
        <w:tc>
          <w:tcPr>
            <w:tcW w:w="2244" w:type="dxa"/>
            <w:vAlign w:val="center"/>
          </w:tcPr>
          <w:p w:rsidR="00365FE0" w:rsidRPr="0047558B" w:rsidRDefault="00365FE0" w:rsidP="00804F7E">
            <w:pPr>
              <w:rPr>
                <w:color w:val="000000"/>
                <w:lang w:val="lv-LV" w:bidi="lo-LA"/>
              </w:rPr>
            </w:pPr>
            <w:r w:rsidRPr="0047558B">
              <w:rPr>
                <w:b/>
                <w:lang w:val="lv-LV"/>
              </w:rPr>
              <w:t>Pedagogu radošā darbība/metodiskās izstrādnes</w:t>
            </w:r>
          </w:p>
        </w:tc>
        <w:tc>
          <w:tcPr>
            <w:tcW w:w="4577" w:type="dxa"/>
            <w:vAlign w:val="center"/>
          </w:tcPr>
          <w:p w:rsidR="00365FE0" w:rsidRPr="0047558B" w:rsidRDefault="00365FE0" w:rsidP="00113F4D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 xml:space="preserve">Metodiskās izstrādnes un radošie darbi MK ietvaros izglītības iestādēs.  </w:t>
            </w:r>
          </w:p>
          <w:p w:rsidR="00365FE0" w:rsidRPr="0047558B" w:rsidRDefault="00365FE0" w:rsidP="00113F4D">
            <w:pPr>
              <w:jc w:val="both"/>
              <w:rPr>
                <w:lang w:val="lv-LV"/>
              </w:rPr>
            </w:pPr>
          </w:p>
        </w:tc>
        <w:tc>
          <w:tcPr>
            <w:tcW w:w="2899" w:type="dxa"/>
          </w:tcPr>
          <w:p w:rsidR="00365FE0" w:rsidRPr="0047558B" w:rsidRDefault="00365FE0" w:rsidP="00113F4D">
            <w:pPr>
              <w:rPr>
                <w:lang w:val="lv-LV"/>
              </w:rPr>
            </w:pPr>
            <w:r w:rsidRPr="0047558B">
              <w:rPr>
                <w:lang w:val="lv-LV"/>
              </w:rPr>
              <w:t>2016./2017.m.g.laikā,</w:t>
            </w:r>
          </w:p>
          <w:p w:rsidR="00365FE0" w:rsidRPr="0047558B" w:rsidRDefault="00365FE0" w:rsidP="00113F4D">
            <w:pPr>
              <w:rPr>
                <w:lang w:val="lv-LV"/>
              </w:rPr>
            </w:pPr>
            <w:r w:rsidRPr="0047558B">
              <w:rPr>
                <w:lang w:val="lv-LV"/>
              </w:rPr>
              <w:t xml:space="preserve">izglītības iestādes </w:t>
            </w:r>
          </w:p>
          <w:p w:rsidR="00365FE0" w:rsidRPr="0047558B" w:rsidRDefault="00365FE0" w:rsidP="00113F4D">
            <w:pPr>
              <w:jc w:val="both"/>
              <w:rPr>
                <w:lang w:val="lv-LV"/>
              </w:rPr>
            </w:pPr>
          </w:p>
        </w:tc>
      </w:tr>
      <w:tr w:rsidR="00365FE0" w:rsidRPr="0047558B" w:rsidTr="00804F7E">
        <w:trPr>
          <w:trHeight w:val="530"/>
        </w:trPr>
        <w:tc>
          <w:tcPr>
            <w:tcW w:w="2244" w:type="dxa"/>
            <w:vAlign w:val="center"/>
          </w:tcPr>
          <w:p w:rsidR="00365FE0" w:rsidRPr="0047558B" w:rsidRDefault="00365FE0" w:rsidP="00804F7E">
            <w:pPr>
              <w:rPr>
                <w:b/>
                <w:color w:val="000000"/>
                <w:lang w:val="lv-LV" w:bidi="lo-LA"/>
              </w:rPr>
            </w:pPr>
            <w:r w:rsidRPr="0047558B">
              <w:rPr>
                <w:b/>
                <w:color w:val="000000"/>
                <w:lang w:val="lv-LV" w:bidi="lo-LA"/>
              </w:rPr>
              <w:t>Konsultācijas</w:t>
            </w:r>
          </w:p>
        </w:tc>
        <w:tc>
          <w:tcPr>
            <w:tcW w:w="4577" w:type="dxa"/>
            <w:vAlign w:val="center"/>
          </w:tcPr>
          <w:p w:rsidR="00365FE0" w:rsidRPr="0047558B" w:rsidRDefault="00365FE0" w:rsidP="00113F4D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Individuālas konsultācijas skolotājiem par dažādiem standarta un mācību programmu jautājumiem pēc nepieciešamības.</w:t>
            </w:r>
          </w:p>
        </w:tc>
        <w:tc>
          <w:tcPr>
            <w:tcW w:w="2899" w:type="dxa"/>
            <w:vAlign w:val="center"/>
          </w:tcPr>
          <w:p w:rsidR="00365FE0" w:rsidRPr="0047558B" w:rsidRDefault="00365FE0" w:rsidP="00113F4D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2016./2017.m.g.laikā</w:t>
            </w:r>
          </w:p>
        </w:tc>
      </w:tr>
      <w:tr w:rsidR="00365FE0" w:rsidRPr="0047558B" w:rsidTr="001E3402">
        <w:trPr>
          <w:trHeight w:val="710"/>
        </w:trPr>
        <w:tc>
          <w:tcPr>
            <w:tcW w:w="2244" w:type="dxa"/>
            <w:vAlign w:val="center"/>
          </w:tcPr>
          <w:p w:rsidR="00365FE0" w:rsidRPr="0047558B" w:rsidRDefault="00365FE0" w:rsidP="00804F7E">
            <w:pPr>
              <w:rPr>
                <w:b/>
                <w:bCs/>
                <w:lang w:val="lv-LV"/>
              </w:rPr>
            </w:pPr>
            <w:r w:rsidRPr="0047558B">
              <w:rPr>
                <w:b/>
                <w:bCs/>
                <w:lang w:val="lv-LV"/>
              </w:rPr>
              <w:t>Pedagogu profesionālā pilnveide</w:t>
            </w:r>
          </w:p>
        </w:tc>
        <w:tc>
          <w:tcPr>
            <w:tcW w:w="4577" w:type="dxa"/>
            <w:vAlign w:val="center"/>
          </w:tcPr>
          <w:p w:rsidR="00365FE0" w:rsidRPr="0047558B" w:rsidRDefault="00365FE0" w:rsidP="0047558B">
            <w:pPr>
              <w:rPr>
                <w:lang w:val="lv-LV"/>
              </w:rPr>
            </w:pPr>
            <w:r w:rsidRPr="0047558B">
              <w:rPr>
                <w:lang w:val="lv-LV"/>
              </w:rPr>
              <w:t xml:space="preserve">Pedagogu profesionālās kompetences pilnveides seminārs 6 </w:t>
            </w:r>
            <w:proofErr w:type="spellStart"/>
            <w:r w:rsidRPr="0047558B">
              <w:rPr>
                <w:lang w:val="lv-LV"/>
              </w:rPr>
              <w:t>programmstundu</w:t>
            </w:r>
            <w:proofErr w:type="spellEnd"/>
            <w:r w:rsidRPr="0047558B">
              <w:rPr>
                <w:lang w:val="lv-LV"/>
              </w:rPr>
              <w:t xml:space="preserve"> apjomā „Gaļas un zivju produktu pirmapstrāde un ēdienu gatavošanas iespējas mājturības stundās”  (A programma). Seminārs tiks organizēts sadarbībā ar  Rēzeknes tehnikumu</w:t>
            </w:r>
          </w:p>
        </w:tc>
        <w:tc>
          <w:tcPr>
            <w:tcW w:w="2899" w:type="dxa"/>
          </w:tcPr>
          <w:p w:rsidR="00365FE0" w:rsidRPr="0047558B" w:rsidRDefault="00365FE0" w:rsidP="00113F4D">
            <w:pPr>
              <w:jc w:val="both"/>
              <w:rPr>
                <w:lang w:val="lv-LV"/>
              </w:rPr>
            </w:pPr>
          </w:p>
          <w:p w:rsidR="00365FE0" w:rsidRPr="0047558B" w:rsidRDefault="00365FE0" w:rsidP="00113F4D">
            <w:pPr>
              <w:jc w:val="both"/>
              <w:rPr>
                <w:lang w:val="lv-LV"/>
              </w:rPr>
            </w:pPr>
          </w:p>
          <w:p w:rsidR="00365FE0" w:rsidRPr="0047558B" w:rsidRDefault="00365FE0" w:rsidP="00113F4D">
            <w:pPr>
              <w:jc w:val="both"/>
              <w:rPr>
                <w:lang w:val="lv-LV"/>
              </w:rPr>
            </w:pPr>
          </w:p>
          <w:p w:rsidR="00365FE0" w:rsidRPr="0047558B" w:rsidRDefault="00365FE0" w:rsidP="00113F4D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03.2017.</w:t>
            </w:r>
          </w:p>
          <w:p w:rsidR="00365FE0" w:rsidRPr="0047558B" w:rsidRDefault="00365FE0" w:rsidP="00113F4D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Rēzeknes tehnikums</w:t>
            </w:r>
          </w:p>
          <w:p w:rsidR="00365FE0" w:rsidRPr="0047558B" w:rsidRDefault="00365FE0" w:rsidP="00113F4D">
            <w:pPr>
              <w:jc w:val="both"/>
              <w:rPr>
                <w:lang w:val="lv-LV"/>
              </w:rPr>
            </w:pPr>
          </w:p>
          <w:p w:rsidR="00365FE0" w:rsidRPr="0047558B" w:rsidRDefault="00365FE0" w:rsidP="00113F4D">
            <w:pPr>
              <w:jc w:val="both"/>
              <w:rPr>
                <w:lang w:val="lv-LV"/>
              </w:rPr>
            </w:pPr>
          </w:p>
        </w:tc>
      </w:tr>
      <w:tr w:rsidR="00365FE0" w:rsidRPr="0047558B" w:rsidTr="001E3402">
        <w:trPr>
          <w:trHeight w:val="710"/>
        </w:trPr>
        <w:tc>
          <w:tcPr>
            <w:tcW w:w="2244" w:type="dxa"/>
            <w:vAlign w:val="center"/>
          </w:tcPr>
          <w:p w:rsidR="00365FE0" w:rsidRPr="0047558B" w:rsidRDefault="00365FE0" w:rsidP="00804F7E">
            <w:pPr>
              <w:rPr>
                <w:b/>
                <w:bCs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365FE0" w:rsidRPr="0047558B" w:rsidRDefault="00365FE0" w:rsidP="00113F4D">
            <w:pPr>
              <w:rPr>
                <w:lang w:val="lv-LV"/>
              </w:rPr>
            </w:pPr>
            <w:r w:rsidRPr="0047558B">
              <w:rPr>
                <w:lang w:val="lv-LV"/>
              </w:rPr>
              <w:t xml:space="preserve">Pedagogu profesionālās kompetences pilnveides seminārs 8 </w:t>
            </w:r>
            <w:proofErr w:type="spellStart"/>
            <w:r w:rsidRPr="0047558B">
              <w:rPr>
                <w:lang w:val="lv-LV"/>
              </w:rPr>
              <w:t>programmstundu</w:t>
            </w:r>
            <w:proofErr w:type="spellEnd"/>
            <w:r w:rsidRPr="0047558B">
              <w:rPr>
                <w:lang w:val="lv-LV"/>
              </w:rPr>
              <w:t xml:space="preserve"> apjomā „Dzīvokļa remonts un telpu iekārtošana”  (A programma). Seminārs tiks organizēts sadarbībā ar  Rēzeknes tehnikumu</w:t>
            </w:r>
          </w:p>
        </w:tc>
        <w:tc>
          <w:tcPr>
            <w:tcW w:w="2899" w:type="dxa"/>
          </w:tcPr>
          <w:p w:rsidR="00365FE0" w:rsidRPr="0047558B" w:rsidRDefault="00365FE0" w:rsidP="006539D9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04.2017.</w:t>
            </w:r>
          </w:p>
          <w:p w:rsidR="00365FE0" w:rsidRPr="0047558B" w:rsidRDefault="00365FE0" w:rsidP="00113F4D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Rēzeknes tehnikums</w:t>
            </w:r>
          </w:p>
        </w:tc>
      </w:tr>
      <w:tr w:rsidR="00365FE0" w:rsidRPr="0047558B" w:rsidTr="009E7FB8">
        <w:trPr>
          <w:trHeight w:val="710"/>
        </w:trPr>
        <w:tc>
          <w:tcPr>
            <w:tcW w:w="2244" w:type="dxa"/>
            <w:vAlign w:val="center"/>
          </w:tcPr>
          <w:p w:rsidR="00365FE0" w:rsidRPr="0047558B" w:rsidRDefault="00365FE0" w:rsidP="00804F7E">
            <w:pPr>
              <w:rPr>
                <w:b/>
                <w:bCs/>
                <w:lang w:val="lv-LV"/>
              </w:rPr>
            </w:pPr>
            <w:r w:rsidRPr="0047558B">
              <w:rPr>
                <w:b/>
                <w:bCs/>
                <w:lang w:val="lv-LV"/>
              </w:rPr>
              <w:lastRenderedPageBreak/>
              <w:t>Citas darba formas, aktivitātes</w:t>
            </w:r>
          </w:p>
        </w:tc>
        <w:tc>
          <w:tcPr>
            <w:tcW w:w="4577" w:type="dxa"/>
            <w:vAlign w:val="center"/>
          </w:tcPr>
          <w:p w:rsidR="00365FE0" w:rsidRPr="0047558B" w:rsidRDefault="00365FE0" w:rsidP="00113F4D">
            <w:pPr>
              <w:spacing w:line="360" w:lineRule="auto"/>
              <w:rPr>
                <w:b/>
                <w:u w:val="single"/>
                <w:lang w:val="lv-LV"/>
              </w:rPr>
            </w:pPr>
            <w:r w:rsidRPr="0047558B">
              <w:rPr>
                <w:lang w:val="lv-LV"/>
              </w:rPr>
              <w:t>Dalība karjeras nedēļas pasākumos</w:t>
            </w:r>
          </w:p>
        </w:tc>
        <w:tc>
          <w:tcPr>
            <w:tcW w:w="2899" w:type="dxa"/>
            <w:vAlign w:val="center"/>
          </w:tcPr>
          <w:p w:rsidR="00365FE0" w:rsidRPr="0047558B" w:rsidRDefault="00365FE0" w:rsidP="00113F4D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10.2016.</w:t>
            </w:r>
          </w:p>
        </w:tc>
      </w:tr>
      <w:tr w:rsidR="00365FE0" w:rsidRPr="0047558B" w:rsidTr="002F2F66">
        <w:tc>
          <w:tcPr>
            <w:tcW w:w="972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65FE0" w:rsidRPr="0047558B" w:rsidRDefault="00365FE0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365FE0" w:rsidRPr="0047558B" w:rsidRDefault="00365FE0" w:rsidP="00191FA8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55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 xml:space="preserve">2.2. 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bidi="lo-LA"/>
              </w:rPr>
              <w:t>P</w:t>
            </w:r>
            <w:r w:rsidRPr="004755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asākumi </w:t>
            </w:r>
            <w:r w:rsidRPr="0047558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Rēzeknes pilsētas izglītības iestāžu </w:t>
            </w:r>
            <w:r w:rsidRPr="0047558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izglītojamajiem</w:t>
            </w:r>
            <w:r w:rsidRPr="004755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2016./2017.m.g.</w:t>
            </w:r>
          </w:p>
          <w:p w:rsidR="00365FE0" w:rsidRPr="0047558B" w:rsidRDefault="00365FE0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365FE0" w:rsidRPr="0047558B" w:rsidTr="00F875FB">
        <w:trPr>
          <w:trHeight w:val="638"/>
        </w:trPr>
        <w:tc>
          <w:tcPr>
            <w:tcW w:w="2244" w:type="dxa"/>
            <w:shd w:val="clear" w:color="auto" w:fill="D9D9D9"/>
          </w:tcPr>
          <w:p w:rsidR="00365FE0" w:rsidRPr="0047558B" w:rsidRDefault="00365FE0" w:rsidP="00191FA8">
            <w:pPr>
              <w:jc w:val="both"/>
              <w:rPr>
                <w:b/>
                <w:lang w:val="lv-LV"/>
              </w:rPr>
            </w:pPr>
          </w:p>
          <w:p w:rsidR="00365FE0" w:rsidRPr="0047558B" w:rsidRDefault="00365FE0" w:rsidP="00191FA8">
            <w:pPr>
              <w:jc w:val="both"/>
              <w:rPr>
                <w:b/>
                <w:lang w:val="lv-LV"/>
              </w:rPr>
            </w:pPr>
            <w:r w:rsidRPr="0047558B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365FE0" w:rsidRPr="0047558B" w:rsidRDefault="00365FE0" w:rsidP="00191FA8">
            <w:pPr>
              <w:jc w:val="both"/>
              <w:rPr>
                <w:b/>
                <w:lang w:val="lv-LV"/>
              </w:rPr>
            </w:pPr>
          </w:p>
          <w:p w:rsidR="00365FE0" w:rsidRPr="0047558B" w:rsidRDefault="00365FE0" w:rsidP="00191FA8">
            <w:pPr>
              <w:jc w:val="both"/>
              <w:rPr>
                <w:b/>
                <w:lang w:val="lv-LV"/>
              </w:rPr>
            </w:pPr>
            <w:r w:rsidRPr="0047558B">
              <w:rPr>
                <w:b/>
                <w:lang w:val="lv-LV"/>
              </w:rPr>
              <w:t>Tēma</w:t>
            </w:r>
          </w:p>
        </w:tc>
        <w:tc>
          <w:tcPr>
            <w:tcW w:w="2899" w:type="dxa"/>
            <w:shd w:val="clear" w:color="auto" w:fill="D9D9D9"/>
          </w:tcPr>
          <w:p w:rsidR="00365FE0" w:rsidRPr="0047558B" w:rsidRDefault="00365FE0" w:rsidP="00191FA8">
            <w:pPr>
              <w:jc w:val="both"/>
              <w:rPr>
                <w:b/>
                <w:lang w:val="lv-LV"/>
              </w:rPr>
            </w:pPr>
          </w:p>
          <w:p w:rsidR="00365FE0" w:rsidRPr="0047558B" w:rsidRDefault="00365FE0" w:rsidP="00191FA8">
            <w:pPr>
              <w:jc w:val="both"/>
              <w:rPr>
                <w:b/>
                <w:lang w:val="lv-LV"/>
              </w:rPr>
            </w:pPr>
            <w:r w:rsidRPr="0047558B">
              <w:rPr>
                <w:b/>
                <w:lang w:val="lv-LV"/>
              </w:rPr>
              <w:t>Laiks, vieta</w:t>
            </w:r>
          </w:p>
        </w:tc>
      </w:tr>
      <w:tr w:rsidR="00365FE0" w:rsidRPr="0047558B" w:rsidTr="002F2F66">
        <w:tc>
          <w:tcPr>
            <w:tcW w:w="2244" w:type="dxa"/>
            <w:vAlign w:val="center"/>
          </w:tcPr>
          <w:p w:rsidR="00365FE0" w:rsidRPr="0047558B" w:rsidRDefault="00365FE0" w:rsidP="00191FA8">
            <w:pPr>
              <w:jc w:val="both"/>
              <w:rPr>
                <w:b/>
                <w:lang w:val="lv-LV"/>
              </w:rPr>
            </w:pPr>
            <w:r w:rsidRPr="0047558B">
              <w:rPr>
                <w:b/>
                <w:lang w:val="lv-LV"/>
              </w:rPr>
              <w:t>Praktiski izglītojošās nodarbības</w:t>
            </w:r>
          </w:p>
        </w:tc>
        <w:tc>
          <w:tcPr>
            <w:tcW w:w="4577" w:type="dxa"/>
            <w:vAlign w:val="center"/>
          </w:tcPr>
          <w:p w:rsidR="00365FE0" w:rsidRPr="0047558B" w:rsidRDefault="000315D0" w:rsidP="00324FF4">
            <w:pPr>
              <w:rPr>
                <w:lang w:val="lv-LV"/>
              </w:rPr>
            </w:pPr>
            <w:r w:rsidRPr="0047558B">
              <w:rPr>
                <w:lang w:val="lv-LV"/>
              </w:rPr>
              <w:t xml:space="preserve">Aktīva līdzdalība </w:t>
            </w:r>
            <w:r w:rsidR="00AF128B" w:rsidRPr="0047558B">
              <w:rPr>
                <w:lang w:val="lv-LV"/>
              </w:rPr>
              <w:t>Rēzeknes T</w:t>
            </w:r>
            <w:r w:rsidR="00820193" w:rsidRPr="0047558B">
              <w:rPr>
                <w:lang w:val="lv-LV"/>
              </w:rPr>
              <w:t xml:space="preserve">ehnoloģiju akadēmijas </w:t>
            </w:r>
            <w:r w:rsidR="00AF128B" w:rsidRPr="0047558B">
              <w:rPr>
                <w:lang w:val="lv-LV"/>
              </w:rPr>
              <w:t>pasākuma “Zinātnieku nakts 2016” aktivitātē “</w:t>
            </w:r>
            <w:proofErr w:type="spellStart"/>
            <w:r w:rsidR="00AF128B" w:rsidRPr="0047558B">
              <w:rPr>
                <w:lang w:val="lv-LV"/>
              </w:rPr>
              <w:t>Glokālais</w:t>
            </w:r>
            <w:proofErr w:type="spellEnd"/>
            <w:r w:rsidR="00AF128B" w:rsidRPr="0047558B">
              <w:rPr>
                <w:lang w:val="lv-LV"/>
              </w:rPr>
              <w:t xml:space="preserve"> eksperiments modes inženierijā jeb Radi veselīgu vidi pats”</w:t>
            </w:r>
          </w:p>
        </w:tc>
        <w:tc>
          <w:tcPr>
            <w:tcW w:w="2899" w:type="dxa"/>
            <w:vAlign w:val="center"/>
          </w:tcPr>
          <w:p w:rsidR="00365FE0" w:rsidRPr="0047558B" w:rsidRDefault="00AF128B" w:rsidP="00191FA8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30.09.2016.</w:t>
            </w:r>
          </w:p>
          <w:p w:rsidR="00AF128B" w:rsidRPr="0047558B" w:rsidRDefault="00AF128B" w:rsidP="00191FA8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RTA</w:t>
            </w:r>
          </w:p>
        </w:tc>
      </w:tr>
      <w:tr w:rsidR="00365FE0" w:rsidRPr="0047558B" w:rsidTr="002F2F66">
        <w:tc>
          <w:tcPr>
            <w:tcW w:w="2244" w:type="dxa"/>
            <w:vAlign w:val="center"/>
          </w:tcPr>
          <w:p w:rsidR="00365FE0" w:rsidRPr="0047558B" w:rsidRDefault="00365FE0" w:rsidP="00191FA8">
            <w:pPr>
              <w:jc w:val="both"/>
              <w:rPr>
                <w:b/>
                <w:lang w:val="lv-LV"/>
              </w:rPr>
            </w:pPr>
            <w:r w:rsidRPr="0047558B">
              <w:rPr>
                <w:b/>
                <w:lang w:val="lv-LV"/>
              </w:rPr>
              <w:t>Konkursi</w:t>
            </w:r>
          </w:p>
        </w:tc>
        <w:tc>
          <w:tcPr>
            <w:tcW w:w="4577" w:type="dxa"/>
            <w:vAlign w:val="center"/>
          </w:tcPr>
          <w:p w:rsidR="00365FE0" w:rsidRPr="0047558B" w:rsidRDefault="00365FE0" w:rsidP="00113F4D">
            <w:pPr>
              <w:rPr>
                <w:lang w:val="lv-LV"/>
              </w:rPr>
            </w:pPr>
            <w:r w:rsidRPr="0047558B">
              <w:rPr>
                <w:lang w:val="lv-LV"/>
              </w:rPr>
              <w:t>Rēzeknes vispārizglītojošo skolu skolēnu un Rēzeknes tehnikuma izglītojamo  kokapstrādes tehnoloģiju konkurss “Topi par meistaru 2017” (5. – 12. klašu skolēniem)</w:t>
            </w:r>
          </w:p>
        </w:tc>
        <w:tc>
          <w:tcPr>
            <w:tcW w:w="2899" w:type="dxa"/>
            <w:vAlign w:val="center"/>
          </w:tcPr>
          <w:p w:rsidR="00365FE0" w:rsidRPr="0047558B" w:rsidRDefault="00365FE0" w:rsidP="00113F4D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01. – 02.2017.</w:t>
            </w:r>
          </w:p>
          <w:p w:rsidR="00365FE0" w:rsidRPr="0047558B" w:rsidRDefault="00365FE0" w:rsidP="00113F4D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Rēzeknes tehnikums</w:t>
            </w:r>
          </w:p>
        </w:tc>
      </w:tr>
      <w:tr w:rsidR="00365FE0" w:rsidRPr="0047558B" w:rsidTr="00B71BCA">
        <w:tc>
          <w:tcPr>
            <w:tcW w:w="2244" w:type="dxa"/>
          </w:tcPr>
          <w:p w:rsidR="00365FE0" w:rsidRPr="0047558B" w:rsidRDefault="00365FE0" w:rsidP="00191FA8">
            <w:pPr>
              <w:jc w:val="both"/>
              <w:rPr>
                <w:b/>
                <w:color w:val="000000"/>
                <w:lang w:val="lv-LV" w:bidi="lo-LA"/>
              </w:rPr>
            </w:pPr>
            <w:r w:rsidRPr="0047558B">
              <w:rPr>
                <w:b/>
                <w:lang w:val="lv-LV"/>
              </w:rPr>
              <w:t>Radošās darbnīcas</w:t>
            </w:r>
          </w:p>
        </w:tc>
        <w:tc>
          <w:tcPr>
            <w:tcW w:w="4577" w:type="dxa"/>
            <w:vAlign w:val="center"/>
          </w:tcPr>
          <w:p w:rsidR="00365FE0" w:rsidRPr="0047558B" w:rsidRDefault="00D43A92" w:rsidP="00113F4D">
            <w:pPr>
              <w:rPr>
                <w:lang w:val="lv-LV"/>
              </w:rPr>
            </w:pPr>
            <w:r w:rsidRPr="0047558B">
              <w:rPr>
                <w:lang w:val="lv-LV"/>
              </w:rPr>
              <w:t xml:space="preserve">Darbnīca skolēniem un skolotājiem </w:t>
            </w:r>
            <w:r w:rsidR="00C013E5" w:rsidRPr="0047558B">
              <w:rPr>
                <w:lang w:val="lv-LV"/>
              </w:rPr>
              <w:t>“Rotājies skaisti un latviski</w:t>
            </w:r>
            <w:r w:rsidR="00365FE0" w:rsidRPr="0047558B">
              <w:rPr>
                <w:lang w:val="lv-LV"/>
              </w:rPr>
              <w:t>”</w:t>
            </w:r>
          </w:p>
          <w:p w:rsidR="00C013E5" w:rsidRPr="0047558B" w:rsidRDefault="00C013E5" w:rsidP="00113F4D">
            <w:pPr>
              <w:rPr>
                <w:lang w:val="lv-LV"/>
              </w:rPr>
            </w:pPr>
            <w:r w:rsidRPr="0047558B">
              <w:rPr>
                <w:lang w:val="lv-LV"/>
              </w:rPr>
              <w:t xml:space="preserve">Vad. V. </w:t>
            </w:r>
            <w:proofErr w:type="spellStart"/>
            <w:r w:rsidRPr="0047558B">
              <w:rPr>
                <w:lang w:val="lv-LV"/>
              </w:rPr>
              <w:t>Dzervinika</w:t>
            </w:r>
            <w:proofErr w:type="spellEnd"/>
          </w:p>
        </w:tc>
        <w:tc>
          <w:tcPr>
            <w:tcW w:w="2899" w:type="dxa"/>
            <w:vAlign w:val="center"/>
          </w:tcPr>
          <w:p w:rsidR="00365FE0" w:rsidRPr="0047558B" w:rsidRDefault="00365FE0" w:rsidP="00113F4D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11.2016.</w:t>
            </w:r>
          </w:p>
          <w:p w:rsidR="00365FE0" w:rsidRPr="0047558B" w:rsidRDefault="00365FE0" w:rsidP="0047558B">
            <w:pPr>
              <w:rPr>
                <w:lang w:val="lv-LV"/>
              </w:rPr>
            </w:pPr>
            <w:r w:rsidRPr="0047558B">
              <w:rPr>
                <w:lang w:val="lv-LV"/>
              </w:rPr>
              <w:t>Rēzeknes Valsts 1.ģimnāzija</w:t>
            </w:r>
          </w:p>
        </w:tc>
      </w:tr>
      <w:tr w:rsidR="000315D0" w:rsidRPr="0047558B" w:rsidTr="007C3A7E">
        <w:trPr>
          <w:trHeight w:val="15"/>
        </w:trPr>
        <w:tc>
          <w:tcPr>
            <w:tcW w:w="2244" w:type="dxa"/>
            <w:vMerge w:val="restart"/>
          </w:tcPr>
          <w:p w:rsidR="000315D0" w:rsidRPr="0047558B" w:rsidRDefault="000315D0" w:rsidP="00191FA8">
            <w:pPr>
              <w:jc w:val="both"/>
              <w:rPr>
                <w:b/>
                <w:color w:val="000000"/>
                <w:lang w:val="lv-LV" w:bidi="lo-LA"/>
              </w:rPr>
            </w:pPr>
            <w:r w:rsidRPr="0047558B">
              <w:rPr>
                <w:b/>
                <w:color w:val="000000"/>
                <w:lang w:val="lv-LV" w:bidi="lo-LA"/>
              </w:rPr>
              <w:t>Izstādes</w:t>
            </w:r>
          </w:p>
        </w:tc>
        <w:tc>
          <w:tcPr>
            <w:tcW w:w="4577" w:type="dxa"/>
            <w:vAlign w:val="center"/>
          </w:tcPr>
          <w:p w:rsidR="000315D0" w:rsidRPr="0047558B" w:rsidRDefault="000315D0" w:rsidP="00113F4D">
            <w:pPr>
              <w:rPr>
                <w:lang w:val="lv-LV"/>
              </w:rPr>
            </w:pPr>
            <w:r w:rsidRPr="0047558B">
              <w:rPr>
                <w:lang w:val="lv-LV"/>
              </w:rPr>
              <w:t>Skolēnu darbu izstādes, veltītas Mātes dienai,  tematiskās izstādes</w:t>
            </w:r>
          </w:p>
        </w:tc>
        <w:tc>
          <w:tcPr>
            <w:tcW w:w="2899" w:type="dxa"/>
            <w:vAlign w:val="center"/>
          </w:tcPr>
          <w:p w:rsidR="000315D0" w:rsidRPr="0047558B" w:rsidRDefault="000315D0" w:rsidP="00113F4D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 xml:space="preserve">05.2017., </w:t>
            </w:r>
          </w:p>
          <w:p w:rsidR="000315D0" w:rsidRPr="0047558B" w:rsidRDefault="000315D0" w:rsidP="00113F4D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2016./2017.m.g.laikā</w:t>
            </w:r>
          </w:p>
          <w:p w:rsidR="000315D0" w:rsidRPr="0047558B" w:rsidRDefault="000315D0" w:rsidP="00113F4D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izglītības iestādes</w:t>
            </w:r>
          </w:p>
        </w:tc>
      </w:tr>
      <w:tr w:rsidR="000315D0" w:rsidRPr="0047558B" w:rsidTr="007C3A7E">
        <w:trPr>
          <w:trHeight w:val="15"/>
        </w:trPr>
        <w:tc>
          <w:tcPr>
            <w:tcW w:w="2244" w:type="dxa"/>
            <w:vMerge/>
          </w:tcPr>
          <w:p w:rsidR="000315D0" w:rsidRPr="0047558B" w:rsidRDefault="000315D0" w:rsidP="00191FA8">
            <w:pPr>
              <w:jc w:val="both"/>
              <w:rPr>
                <w:b/>
                <w:color w:val="000000"/>
                <w:lang w:val="lv-LV" w:bidi="lo-LA"/>
              </w:rPr>
            </w:pPr>
          </w:p>
        </w:tc>
        <w:tc>
          <w:tcPr>
            <w:tcW w:w="4577" w:type="dxa"/>
            <w:vAlign w:val="center"/>
          </w:tcPr>
          <w:p w:rsidR="000315D0" w:rsidRPr="0047558B" w:rsidRDefault="000315D0" w:rsidP="00113F4D">
            <w:pPr>
              <w:rPr>
                <w:lang w:val="lv-LV"/>
              </w:rPr>
            </w:pPr>
            <w:r w:rsidRPr="0047558B">
              <w:rPr>
                <w:lang w:val="lv-LV"/>
              </w:rPr>
              <w:t>Dalība konkursā izstādē “Mana sapņu soma”</w:t>
            </w:r>
          </w:p>
        </w:tc>
        <w:tc>
          <w:tcPr>
            <w:tcW w:w="2899" w:type="dxa"/>
            <w:vAlign w:val="center"/>
          </w:tcPr>
          <w:p w:rsidR="000315D0" w:rsidRPr="0047558B" w:rsidRDefault="000315D0" w:rsidP="00113F4D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11.-12.2016.</w:t>
            </w:r>
          </w:p>
          <w:p w:rsidR="000315D0" w:rsidRPr="0047558B" w:rsidRDefault="000315D0" w:rsidP="00113F4D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ARPC “</w:t>
            </w:r>
            <w:proofErr w:type="spellStart"/>
            <w:r w:rsidRPr="0047558B">
              <w:rPr>
                <w:lang w:val="lv-LV"/>
              </w:rPr>
              <w:t>Zeimuļs</w:t>
            </w:r>
            <w:proofErr w:type="spellEnd"/>
            <w:r w:rsidRPr="0047558B">
              <w:rPr>
                <w:lang w:val="lv-LV"/>
              </w:rPr>
              <w:t>”</w:t>
            </w:r>
          </w:p>
        </w:tc>
      </w:tr>
      <w:tr w:rsidR="0047558B" w:rsidRPr="0047558B" w:rsidTr="0047558B">
        <w:trPr>
          <w:trHeight w:val="350"/>
        </w:trPr>
        <w:tc>
          <w:tcPr>
            <w:tcW w:w="2244" w:type="dxa"/>
            <w:vMerge w:val="restart"/>
            <w:vAlign w:val="center"/>
          </w:tcPr>
          <w:p w:rsidR="0047558B" w:rsidRPr="0047558B" w:rsidRDefault="0047558B" w:rsidP="0047558B">
            <w:pPr>
              <w:rPr>
                <w:color w:val="000000"/>
                <w:lang w:val="lv-LV" w:bidi="lo-LA"/>
              </w:rPr>
            </w:pPr>
            <w:r w:rsidRPr="0047558B">
              <w:rPr>
                <w:b/>
                <w:color w:val="000000"/>
                <w:lang w:val="lv-LV" w:bidi="lo-LA"/>
              </w:rPr>
              <w:t xml:space="preserve">Olimpiādes  </w:t>
            </w:r>
          </w:p>
        </w:tc>
        <w:tc>
          <w:tcPr>
            <w:tcW w:w="4577" w:type="dxa"/>
          </w:tcPr>
          <w:p w:rsidR="0047558B" w:rsidRPr="0047558B" w:rsidRDefault="0047558B" w:rsidP="00113F4D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Dalība 13. atklātajā mājturības un tehnoloģiju olimpiādē „Gadalaiki - rudens”</w:t>
            </w:r>
          </w:p>
        </w:tc>
        <w:tc>
          <w:tcPr>
            <w:tcW w:w="2899" w:type="dxa"/>
            <w:vAlign w:val="center"/>
          </w:tcPr>
          <w:p w:rsidR="0047558B" w:rsidRPr="0047558B" w:rsidRDefault="0047558B" w:rsidP="00113F4D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01.- 04.2017.</w:t>
            </w:r>
          </w:p>
          <w:p w:rsidR="0047558B" w:rsidRPr="0047558B" w:rsidRDefault="0047558B" w:rsidP="00113F4D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Rīga</w:t>
            </w:r>
          </w:p>
        </w:tc>
      </w:tr>
      <w:tr w:rsidR="0047558B" w:rsidRPr="0047558B" w:rsidTr="00712D8D">
        <w:trPr>
          <w:trHeight w:val="350"/>
        </w:trPr>
        <w:tc>
          <w:tcPr>
            <w:tcW w:w="2244" w:type="dxa"/>
            <w:vMerge/>
          </w:tcPr>
          <w:p w:rsidR="0047558B" w:rsidRPr="0047558B" w:rsidRDefault="0047558B" w:rsidP="000F049E">
            <w:pPr>
              <w:jc w:val="both"/>
              <w:rPr>
                <w:b/>
                <w:color w:val="000000"/>
                <w:lang w:val="lv-LV" w:bidi="lo-LA"/>
              </w:rPr>
            </w:pPr>
          </w:p>
        </w:tc>
        <w:tc>
          <w:tcPr>
            <w:tcW w:w="4577" w:type="dxa"/>
            <w:vAlign w:val="center"/>
          </w:tcPr>
          <w:p w:rsidR="0047558B" w:rsidRPr="0047558B" w:rsidRDefault="0047558B" w:rsidP="00113F4D">
            <w:pPr>
              <w:rPr>
                <w:lang w:val="lv-LV"/>
              </w:rPr>
            </w:pPr>
            <w:r w:rsidRPr="0047558B">
              <w:rPr>
                <w:lang w:val="lv-LV"/>
              </w:rPr>
              <w:t>Dalība 5. atklātajā mājsaimniecības olimpiādē „Iedvesmojies no sava meistara”</w:t>
            </w:r>
          </w:p>
        </w:tc>
        <w:tc>
          <w:tcPr>
            <w:tcW w:w="2899" w:type="dxa"/>
            <w:vAlign w:val="center"/>
          </w:tcPr>
          <w:p w:rsidR="0047558B" w:rsidRPr="0047558B" w:rsidRDefault="0047558B" w:rsidP="00113F4D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01- 04.2017.</w:t>
            </w:r>
          </w:p>
          <w:p w:rsidR="0047558B" w:rsidRPr="0047558B" w:rsidRDefault="0047558B" w:rsidP="00113F4D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Rīga</w:t>
            </w:r>
          </w:p>
        </w:tc>
      </w:tr>
      <w:tr w:rsidR="0047558B" w:rsidRPr="0047558B" w:rsidTr="004C48DF">
        <w:trPr>
          <w:trHeight w:val="350"/>
        </w:trPr>
        <w:tc>
          <w:tcPr>
            <w:tcW w:w="2244" w:type="dxa"/>
            <w:vMerge/>
          </w:tcPr>
          <w:p w:rsidR="0047558B" w:rsidRPr="0047558B" w:rsidRDefault="0047558B" w:rsidP="000F049E">
            <w:pPr>
              <w:jc w:val="both"/>
              <w:rPr>
                <w:b/>
                <w:color w:val="000000"/>
                <w:lang w:val="lv-LV" w:bidi="lo-LA"/>
              </w:rPr>
            </w:pPr>
          </w:p>
        </w:tc>
        <w:tc>
          <w:tcPr>
            <w:tcW w:w="4577" w:type="dxa"/>
            <w:vAlign w:val="center"/>
          </w:tcPr>
          <w:p w:rsidR="0047558B" w:rsidRPr="0047558B" w:rsidRDefault="0047558B" w:rsidP="00113F4D">
            <w:pPr>
              <w:rPr>
                <w:lang w:val="lv-LV"/>
              </w:rPr>
            </w:pPr>
            <w:r w:rsidRPr="0047558B">
              <w:rPr>
                <w:lang w:val="lv-LV"/>
              </w:rPr>
              <w:t>Rēzeknes pilsētas atklātā mājturības un tehnoloģiju (ar izvēli tekstila tehnoloģijās) olimpiāde 6. klasēm</w:t>
            </w:r>
          </w:p>
        </w:tc>
        <w:tc>
          <w:tcPr>
            <w:tcW w:w="2899" w:type="dxa"/>
            <w:vAlign w:val="center"/>
          </w:tcPr>
          <w:p w:rsidR="0047558B" w:rsidRPr="0047558B" w:rsidRDefault="0047558B" w:rsidP="00113F4D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02.03.2017.</w:t>
            </w:r>
          </w:p>
        </w:tc>
      </w:tr>
      <w:tr w:rsidR="00365FE0" w:rsidRPr="0047558B" w:rsidTr="00055640">
        <w:trPr>
          <w:trHeight w:val="530"/>
        </w:trPr>
        <w:tc>
          <w:tcPr>
            <w:tcW w:w="2244" w:type="dxa"/>
          </w:tcPr>
          <w:p w:rsidR="00365FE0" w:rsidRPr="0047558B" w:rsidRDefault="00365FE0" w:rsidP="00055640">
            <w:pPr>
              <w:jc w:val="both"/>
              <w:rPr>
                <w:b/>
                <w:lang w:val="lv-LV"/>
              </w:rPr>
            </w:pPr>
            <w:r w:rsidRPr="0047558B">
              <w:rPr>
                <w:b/>
                <w:lang w:val="lv-LV"/>
              </w:rPr>
              <w:t>Zinātnisko darbu lasījumi</w:t>
            </w:r>
          </w:p>
        </w:tc>
        <w:tc>
          <w:tcPr>
            <w:tcW w:w="4577" w:type="dxa"/>
            <w:vAlign w:val="center"/>
          </w:tcPr>
          <w:p w:rsidR="00365FE0" w:rsidRPr="0047558B" w:rsidRDefault="00365FE0" w:rsidP="00113F4D">
            <w:pPr>
              <w:rPr>
                <w:lang w:val="lv-LV"/>
              </w:rPr>
            </w:pPr>
            <w:r w:rsidRPr="0047558B">
              <w:rPr>
                <w:lang w:val="lv-LV"/>
              </w:rPr>
              <w:t>1.Zinātniski pētniecisko darbu izstrāde, prezentācija.</w:t>
            </w:r>
          </w:p>
          <w:p w:rsidR="00365FE0" w:rsidRPr="0047558B" w:rsidRDefault="00365FE0" w:rsidP="00113F4D">
            <w:pPr>
              <w:pStyle w:val="Sarakstarindkopa"/>
              <w:ind w:left="-68"/>
              <w:rPr>
                <w:lang w:val="lv-LV"/>
              </w:rPr>
            </w:pPr>
            <w:r w:rsidRPr="0047558B">
              <w:rPr>
                <w:lang w:val="lv-LV"/>
              </w:rPr>
              <w:t>2.Dalība Latgales reģiona vispārējās vidējās izglītības iestāžu skolēnu ZPD konkursā.</w:t>
            </w:r>
          </w:p>
        </w:tc>
        <w:tc>
          <w:tcPr>
            <w:tcW w:w="2899" w:type="dxa"/>
            <w:vAlign w:val="center"/>
          </w:tcPr>
          <w:p w:rsidR="00365FE0" w:rsidRPr="0047558B" w:rsidRDefault="00365FE0" w:rsidP="00113F4D">
            <w:pPr>
              <w:pStyle w:val="Sarakstarindkopa"/>
              <w:ind w:left="0"/>
              <w:rPr>
                <w:lang w:val="lv-LV"/>
              </w:rPr>
            </w:pPr>
            <w:r w:rsidRPr="0047558B">
              <w:rPr>
                <w:lang w:val="lv-LV"/>
              </w:rPr>
              <w:t>2016./2017.m.g.laikā,</w:t>
            </w:r>
          </w:p>
          <w:p w:rsidR="00365FE0" w:rsidRPr="0047558B" w:rsidRDefault="00365FE0" w:rsidP="00113F4D">
            <w:pPr>
              <w:pStyle w:val="Sarakstarindkopa"/>
              <w:ind w:left="0"/>
              <w:rPr>
                <w:lang w:val="lv-LV"/>
              </w:rPr>
            </w:pPr>
            <w:r w:rsidRPr="0047558B">
              <w:rPr>
                <w:lang w:val="lv-LV"/>
              </w:rPr>
              <w:t xml:space="preserve">izglītības iestādes. </w:t>
            </w:r>
          </w:p>
          <w:p w:rsidR="00365FE0" w:rsidRPr="0047558B" w:rsidRDefault="00365FE0" w:rsidP="00113F4D">
            <w:pPr>
              <w:pStyle w:val="Sarakstarindkopa"/>
              <w:ind w:left="0"/>
              <w:rPr>
                <w:lang w:val="lv-LV"/>
              </w:rPr>
            </w:pPr>
            <w:r w:rsidRPr="0047558B">
              <w:rPr>
                <w:lang w:val="lv-LV"/>
              </w:rPr>
              <w:t>03.2017.,</w:t>
            </w:r>
          </w:p>
          <w:p w:rsidR="00365FE0" w:rsidRPr="0047558B" w:rsidRDefault="00365FE0" w:rsidP="00113F4D">
            <w:pPr>
              <w:pStyle w:val="Sarakstarindkopa"/>
              <w:ind w:left="0"/>
              <w:rPr>
                <w:lang w:val="lv-LV"/>
              </w:rPr>
            </w:pPr>
            <w:r w:rsidRPr="0047558B">
              <w:rPr>
                <w:lang w:val="lv-LV"/>
              </w:rPr>
              <w:t>Daugavpils Universitāte</w:t>
            </w:r>
          </w:p>
        </w:tc>
      </w:tr>
      <w:tr w:rsidR="00365FE0" w:rsidRPr="0047558B" w:rsidTr="007C3A7E">
        <w:trPr>
          <w:trHeight w:val="360"/>
        </w:trPr>
        <w:tc>
          <w:tcPr>
            <w:tcW w:w="2244" w:type="dxa"/>
          </w:tcPr>
          <w:p w:rsidR="00365FE0" w:rsidRPr="0047558B" w:rsidRDefault="00365FE0" w:rsidP="0047558B">
            <w:pPr>
              <w:rPr>
                <w:b/>
                <w:lang w:val="lv-LV"/>
              </w:rPr>
            </w:pPr>
            <w:r w:rsidRPr="0047558B">
              <w:rPr>
                <w:b/>
                <w:bCs/>
                <w:lang w:val="lv-LV"/>
              </w:rPr>
              <w:t>Citas darba formas, aktivitātes</w:t>
            </w:r>
          </w:p>
        </w:tc>
        <w:tc>
          <w:tcPr>
            <w:tcW w:w="4577" w:type="dxa"/>
            <w:vAlign w:val="center"/>
          </w:tcPr>
          <w:p w:rsidR="00365FE0" w:rsidRPr="0047558B" w:rsidRDefault="00365FE0" w:rsidP="00113F4D">
            <w:pPr>
              <w:spacing w:line="360" w:lineRule="auto"/>
              <w:rPr>
                <w:b/>
                <w:u w:val="single"/>
                <w:lang w:val="lv-LV"/>
              </w:rPr>
            </w:pPr>
            <w:r w:rsidRPr="0047558B">
              <w:rPr>
                <w:lang w:val="lv-LV"/>
              </w:rPr>
              <w:t>Dalība karjeras nedēļas pasākumos</w:t>
            </w:r>
          </w:p>
        </w:tc>
        <w:tc>
          <w:tcPr>
            <w:tcW w:w="2899" w:type="dxa"/>
            <w:vAlign w:val="center"/>
          </w:tcPr>
          <w:p w:rsidR="00365FE0" w:rsidRPr="0047558B" w:rsidRDefault="00365FE0" w:rsidP="00113F4D">
            <w:pPr>
              <w:jc w:val="both"/>
              <w:rPr>
                <w:lang w:val="lv-LV"/>
              </w:rPr>
            </w:pPr>
            <w:r w:rsidRPr="0047558B">
              <w:rPr>
                <w:lang w:val="lv-LV"/>
              </w:rPr>
              <w:t>10.2016.</w:t>
            </w:r>
          </w:p>
        </w:tc>
      </w:tr>
    </w:tbl>
    <w:p w:rsidR="00456438" w:rsidRPr="0047558B" w:rsidRDefault="00456438" w:rsidP="00191FA8">
      <w:pPr>
        <w:jc w:val="both"/>
        <w:rPr>
          <w:lang w:val="lv-LV"/>
        </w:rPr>
      </w:pPr>
    </w:p>
    <w:p w:rsidR="00DE4825" w:rsidRPr="0047558B" w:rsidRDefault="00DE4825" w:rsidP="00191FA8">
      <w:pPr>
        <w:jc w:val="both"/>
        <w:rPr>
          <w:lang w:val="lv-LV"/>
        </w:rPr>
      </w:pPr>
    </w:p>
    <w:p w:rsidR="00456438" w:rsidRPr="0047558B" w:rsidRDefault="00456438" w:rsidP="00191FA8">
      <w:pPr>
        <w:jc w:val="both"/>
        <w:rPr>
          <w:lang w:val="lv-LV"/>
        </w:rPr>
      </w:pPr>
      <w:r w:rsidRPr="0047558B">
        <w:rPr>
          <w:lang w:val="lv-LV"/>
        </w:rPr>
        <w:t>MA</w:t>
      </w:r>
      <w:r w:rsidR="00443FC2" w:rsidRPr="0047558B">
        <w:rPr>
          <w:lang w:val="lv-LV"/>
        </w:rPr>
        <w:t xml:space="preserve"> vadītājs: </w:t>
      </w:r>
      <w:r w:rsidR="00443FC2" w:rsidRPr="0047558B">
        <w:rPr>
          <w:lang w:val="lv-LV"/>
        </w:rPr>
        <w:tab/>
      </w:r>
      <w:r w:rsidR="00443FC2" w:rsidRPr="0047558B">
        <w:rPr>
          <w:lang w:val="lv-LV"/>
        </w:rPr>
        <w:tab/>
      </w:r>
      <w:r w:rsidR="00443FC2" w:rsidRPr="0047558B">
        <w:rPr>
          <w:lang w:val="lv-LV"/>
        </w:rPr>
        <w:tab/>
      </w:r>
      <w:r w:rsidR="00443FC2" w:rsidRPr="0047558B">
        <w:rPr>
          <w:lang w:val="lv-LV"/>
        </w:rPr>
        <w:tab/>
      </w:r>
      <w:r w:rsidR="00443FC2" w:rsidRPr="0047558B">
        <w:rPr>
          <w:lang w:val="lv-LV"/>
        </w:rPr>
        <w:tab/>
      </w:r>
      <w:r w:rsidR="00443FC2" w:rsidRPr="0047558B">
        <w:rPr>
          <w:lang w:val="lv-LV"/>
        </w:rPr>
        <w:tab/>
      </w:r>
      <w:r w:rsidR="00443FC2" w:rsidRPr="0047558B">
        <w:rPr>
          <w:lang w:val="lv-LV"/>
        </w:rPr>
        <w:tab/>
        <w:t>Janīna Staudža</w:t>
      </w:r>
      <w:r w:rsidR="000067C2" w:rsidRPr="0047558B">
        <w:rPr>
          <w:lang w:val="lv-LV"/>
        </w:rPr>
        <w:tab/>
      </w:r>
      <w:r w:rsidR="000067C2" w:rsidRPr="0047558B">
        <w:rPr>
          <w:lang w:val="lv-LV"/>
        </w:rPr>
        <w:tab/>
      </w:r>
      <w:r w:rsidR="000067C2" w:rsidRPr="0047558B">
        <w:rPr>
          <w:lang w:val="lv-LV"/>
        </w:rPr>
        <w:tab/>
      </w:r>
      <w:r w:rsidR="000067C2" w:rsidRPr="0047558B">
        <w:rPr>
          <w:lang w:val="lv-LV"/>
        </w:rPr>
        <w:tab/>
      </w:r>
      <w:r w:rsidR="000067C2" w:rsidRPr="0047558B">
        <w:rPr>
          <w:lang w:val="lv-LV"/>
        </w:rPr>
        <w:tab/>
      </w:r>
      <w:r w:rsidR="000067C2" w:rsidRPr="0047558B">
        <w:rPr>
          <w:lang w:val="lv-LV"/>
        </w:rPr>
        <w:tab/>
      </w:r>
      <w:r w:rsidR="000067C2" w:rsidRPr="0047558B">
        <w:rPr>
          <w:lang w:val="lv-LV"/>
        </w:rPr>
        <w:tab/>
      </w:r>
      <w:r w:rsidR="000067C2" w:rsidRPr="0047558B">
        <w:rPr>
          <w:lang w:val="lv-LV"/>
        </w:rPr>
        <w:tab/>
      </w:r>
      <w:r w:rsidR="000067C2" w:rsidRPr="0047558B">
        <w:rPr>
          <w:lang w:val="lv-LV"/>
        </w:rPr>
        <w:tab/>
      </w:r>
      <w:r w:rsidR="00621DEB" w:rsidRPr="0047558B">
        <w:rPr>
          <w:lang w:val="lv-LV"/>
        </w:rPr>
        <w:tab/>
      </w:r>
      <w:r w:rsidR="00621DEB" w:rsidRPr="0047558B">
        <w:rPr>
          <w:lang w:val="lv-LV"/>
        </w:rPr>
        <w:tab/>
      </w:r>
      <w:r w:rsidR="00621DEB" w:rsidRPr="0047558B">
        <w:rPr>
          <w:lang w:val="lv-LV"/>
        </w:rPr>
        <w:tab/>
      </w:r>
    </w:p>
    <w:p w:rsidR="000067C2" w:rsidRPr="0047558B" w:rsidRDefault="006823C1" w:rsidP="00191FA8">
      <w:pPr>
        <w:jc w:val="both"/>
        <w:rPr>
          <w:lang w:val="lv-LV"/>
        </w:rPr>
      </w:pPr>
      <w:r w:rsidRPr="0047558B">
        <w:rPr>
          <w:lang w:val="lv-LV"/>
        </w:rPr>
        <w:t>1</w:t>
      </w:r>
      <w:r w:rsidR="00297B99" w:rsidRPr="0047558B">
        <w:rPr>
          <w:lang w:val="lv-LV"/>
        </w:rPr>
        <w:t>4</w:t>
      </w:r>
      <w:r w:rsidR="000067C2" w:rsidRPr="0047558B">
        <w:rPr>
          <w:lang w:val="lv-LV"/>
        </w:rPr>
        <w:t>.</w:t>
      </w:r>
      <w:r w:rsidRPr="0047558B">
        <w:rPr>
          <w:lang w:val="lv-LV"/>
        </w:rPr>
        <w:t>10</w:t>
      </w:r>
      <w:r w:rsidR="000067C2" w:rsidRPr="0047558B">
        <w:rPr>
          <w:lang w:val="lv-LV"/>
        </w:rPr>
        <w:t>.201</w:t>
      </w:r>
      <w:r w:rsidR="00802B43" w:rsidRPr="0047558B">
        <w:rPr>
          <w:lang w:val="lv-LV"/>
        </w:rPr>
        <w:t>6</w:t>
      </w:r>
      <w:r w:rsidR="000067C2" w:rsidRPr="0047558B">
        <w:rPr>
          <w:lang w:val="lv-LV"/>
        </w:rPr>
        <w:t xml:space="preserve">. </w:t>
      </w:r>
      <w:bookmarkStart w:id="0" w:name="_GoBack"/>
      <w:bookmarkEnd w:id="0"/>
    </w:p>
    <w:p w:rsidR="00324FF4" w:rsidRPr="0047558B" w:rsidRDefault="00324FF4" w:rsidP="00191FA8">
      <w:pPr>
        <w:jc w:val="both"/>
        <w:rPr>
          <w:b/>
          <w:lang w:val="lv-LV"/>
        </w:rPr>
      </w:pPr>
    </w:p>
    <w:sectPr w:rsidR="00324FF4" w:rsidRPr="0047558B" w:rsidSect="00644F00">
      <w:pgSz w:w="12240" w:h="15840"/>
      <w:pgMar w:top="810" w:right="126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E01064"/>
    <w:multiLevelType w:val="hybridMultilevel"/>
    <w:tmpl w:val="909AFFE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FE35A3"/>
    <w:multiLevelType w:val="hybridMultilevel"/>
    <w:tmpl w:val="C57CA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53176FAE"/>
    <w:multiLevelType w:val="hybridMultilevel"/>
    <w:tmpl w:val="A7ACF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7"/>
  </w:num>
  <w:num w:numId="5">
    <w:abstractNumId w:val="11"/>
  </w:num>
  <w:num w:numId="6">
    <w:abstractNumId w:val="19"/>
  </w:num>
  <w:num w:numId="7">
    <w:abstractNumId w:val="14"/>
  </w:num>
  <w:num w:numId="8">
    <w:abstractNumId w:val="18"/>
  </w:num>
  <w:num w:numId="9">
    <w:abstractNumId w:val="17"/>
  </w:num>
  <w:num w:numId="10">
    <w:abstractNumId w:val="12"/>
  </w:num>
  <w:num w:numId="11">
    <w:abstractNumId w:val="8"/>
  </w:num>
  <w:num w:numId="12">
    <w:abstractNumId w:val="15"/>
  </w:num>
  <w:num w:numId="1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A2"/>
    <w:rsid w:val="000067C2"/>
    <w:rsid w:val="000069C5"/>
    <w:rsid w:val="000315D0"/>
    <w:rsid w:val="00033D37"/>
    <w:rsid w:val="00050EB4"/>
    <w:rsid w:val="00055640"/>
    <w:rsid w:val="0005642F"/>
    <w:rsid w:val="00057FC7"/>
    <w:rsid w:val="0006458D"/>
    <w:rsid w:val="00074425"/>
    <w:rsid w:val="0007471B"/>
    <w:rsid w:val="00091537"/>
    <w:rsid w:val="000A0F67"/>
    <w:rsid w:val="000A40BB"/>
    <w:rsid w:val="000B217B"/>
    <w:rsid w:val="000B58CD"/>
    <w:rsid w:val="000C5B25"/>
    <w:rsid w:val="000D2185"/>
    <w:rsid w:val="000E7226"/>
    <w:rsid w:val="000F049E"/>
    <w:rsid w:val="000F196C"/>
    <w:rsid w:val="000F5020"/>
    <w:rsid w:val="00102468"/>
    <w:rsid w:val="00107F60"/>
    <w:rsid w:val="00112E59"/>
    <w:rsid w:val="00121C84"/>
    <w:rsid w:val="0012778F"/>
    <w:rsid w:val="00140CFB"/>
    <w:rsid w:val="00144C6D"/>
    <w:rsid w:val="0015396E"/>
    <w:rsid w:val="00153E1B"/>
    <w:rsid w:val="001623F8"/>
    <w:rsid w:val="00165768"/>
    <w:rsid w:val="001733B8"/>
    <w:rsid w:val="00185122"/>
    <w:rsid w:val="00185DD9"/>
    <w:rsid w:val="00191FA8"/>
    <w:rsid w:val="001A227A"/>
    <w:rsid w:val="001C2A80"/>
    <w:rsid w:val="001C2C6D"/>
    <w:rsid w:val="001C7A49"/>
    <w:rsid w:val="001E132B"/>
    <w:rsid w:val="00212BA5"/>
    <w:rsid w:val="0021497B"/>
    <w:rsid w:val="00214EA8"/>
    <w:rsid w:val="00214F5F"/>
    <w:rsid w:val="002155F3"/>
    <w:rsid w:val="00232D00"/>
    <w:rsid w:val="00235DD3"/>
    <w:rsid w:val="0023624A"/>
    <w:rsid w:val="00245300"/>
    <w:rsid w:val="002457F6"/>
    <w:rsid w:val="0025103F"/>
    <w:rsid w:val="0025571C"/>
    <w:rsid w:val="00263722"/>
    <w:rsid w:val="00270A7D"/>
    <w:rsid w:val="00280113"/>
    <w:rsid w:val="00292001"/>
    <w:rsid w:val="002974C8"/>
    <w:rsid w:val="00297B99"/>
    <w:rsid w:val="002A6BCF"/>
    <w:rsid w:val="002B3A55"/>
    <w:rsid w:val="002F2311"/>
    <w:rsid w:val="002F2F66"/>
    <w:rsid w:val="002F4953"/>
    <w:rsid w:val="0031418B"/>
    <w:rsid w:val="0031751A"/>
    <w:rsid w:val="00324FF4"/>
    <w:rsid w:val="003375C4"/>
    <w:rsid w:val="003429E5"/>
    <w:rsid w:val="003515FD"/>
    <w:rsid w:val="00365FE0"/>
    <w:rsid w:val="003700AE"/>
    <w:rsid w:val="00376AF9"/>
    <w:rsid w:val="00384967"/>
    <w:rsid w:val="0039110A"/>
    <w:rsid w:val="003A192C"/>
    <w:rsid w:val="003B1CD7"/>
    <w:rsid w:val="003B4327"/>
    <w:rsid w:val="003B6034"/>
    <w:rsid w:val="003C239B"/>
    <w:rsid w:val="003C3454"/>
    <w:rsid w:val="003D4351"/>
    <w:rsid w:val="003D5973"/>
    <w:rsid w:val="003F1B79"/>
    <w:rsid w:val="004008AE"/>
    <w:rsid w:val="00401F0E"/>
    <w:rsid w:val="00412049"/>
    <w:rsid w:val="00414B8D"/>
    <w:rsid w:val="0044187B"/>
    <w:rsid w:val="00443FC2"/>
    <w:rsid w:val="00453086"/>
    <w:rsid w:val="00455D5D"/>
    <w:rsid w:val="00456438"/>
    <w:rsid w:val="00462FC7"/>
    <w:rsid w:val="004669A6"/>
    <w:rsid w:val="0047558B"/>
    <w:rsid w:val="00487AD7"/>
    <w:rsid w:val="00493C92"/>
    <w:rsid w:val="00495A9E"/>
    <w:rsid w:val="004A5D20"/>
    <w:rsid w:val="004B6EDE"/>
    <w:rsid w:val="004E145D"/>
    <w:rsid w:val="00501332"/>
    <w:rsid w:val="00504140"/>
    <w:rsid w:val="00507B94"/>
    <w:rsid w:val="00507FC3"/>
    <w:rsid w:val="00512CD6"/>
    <w:rsid w:val="005146BF"/>
    <w:rsid w:val="0052608C"/>
    <w:rsid w:val="005337BB"/>
    <w:rsid w:val="0053519E"/>
    <w:rsid w:val="0054127B"/>
    <w:rsid w:val="00544657"/>
    <w:rsid w:val="005453B4"/>
    <w:rsid w:val="00554D44"/>
    <w:rsid w:val="0055596D"/>
    <w:rsid w:val="00556BA1"/>
    <w:rsid w:val="00570D42"/>
    <w:rsid w:val="00575CE8"/>
    <w:rsid w:val="005D27A4"/>
    <w:rsid w:val="005D3208"/>
    <w:rsid w:val="005D3456"/>
    <w:rsid w:val="00601784"/>
    <w:rsid w:val="006061A3"/>
    <w:rsid w:val="0061555F"/>
    <w:rsid w:val="00621DEB"/>
    <w:rsid w:val="0062214F"/>
    <w:rsid w:val="00644F00"/>
    <w:rsid w:val="00650E7B"/>
    <w:rsid w:val="006539D9"/>
    <w:rsid w:val="00660C7C"/>
    <w:rsid w:val="00660D1C"/>
    <w:rsid w:val="00663C3F"/>
    <w:rsid w:val="00677200"/>
    <w:rsid w:val="00681B2B"/>
    <w:rsid w:val="006823C1"/>
    <w:rsid w:val="00691E71"/>
    <w:rsid w:val="006B2271"/>
    <w:rsid w:val="006B2880"/>
    <w:rsid w:val="006B2A82"/>
    <w:rsid w:val="006B3542"/>
    <w:rsid w:val="006C19BD"/>
    <w:rsid w:val="006C35A2"/>
    <w:rsid w:val="006C3880"/>
    <w:rsid w:val="006C3A89"/>
    <w:rsid w:val="006F0963"/>
    <w:rsid w:val="006F3792"/>
    <w:rsid w:val="006F4FF0"/>
    <w:rsid w:val="00724353"/>
    <w:rsid w:val="00726EE2"/>
    <w:rsid w:val="00730ADF"/>
    <w:rsid w:val="00737112"/>
    <w:rsid w:val="007375D1"/>
    <w:rsid w:val="0075394F"/>
    <w:rsid w:val="00753BC9"/>
    <w:rsid w:val="00757A2D"/>
    <w:rsid w:val="00760022"/>
    <w:rsid w:val="00765C3B"/>
    <w:rsid w:val="00771B8D"/>
    <w:rsid w:val="007919BD"/>
    <w:rsid w:val="00791B22"/>
    <w:rsid w:val="007C18B6"/>
    <w:rsid w:val="007C3A7E"/>
    <w:rsid w:val="007C6EE3"/>
    <w:rsid w:val="007E0B44"/>
    <w:rsid w:val="007E106C"/>
    <w:rsid w:val="007E37A2"/>
    <w:rsid w:val="007E55EA"/>
    <w:rsid w:val="00800587"/>
    <w:rsid w:val="00802B43"/>
    <w:rsid w:val="008045F1"/>
    <w:rsid w:val="00804F7E"/>
    <w:rsid w:val="008056BB"/>
    <w:rsid w:val="00806028"/>
    <w:rsid w:val="00820193"/>
    <w:rsid w:val="00823F1D"/>
    <w:rsid w:val="0083018D"/>
    <w:rsid w:val="0083492B"/>
    <w:rsid w:val="00855728"/>
    <w:rsid w:val="0087303E"/>
    <w:rsid w:val="00876561"/>
    <w:rsid w:val="00884635"/>
    <w:rsid w:val="008972B9"/>
    <w:rsid w:val="008A01D8"/>
    <w:rsid w:val="008B04D6"/>
    <w:rsid w:val="008C323D"/>
    <w:rsid w:val="008D06D6"/>
    <w:rsid w:val="008D54FF"/>
    <w:rsid w:val="008D5B7A"/>
    <w:rsid w:val="008E6C8B"/>
    <w:rsid w:val="008F367B"/>
    <w:rsid w:val="009215CD"/>
    <w:rsid w:val="0093288A"/>
    <w:rsid w:val="009453BF"/>
    <w:rsid w:val="00951C3E"/>
    <w:rsid w:val="00955392"/>
    <w:rsid w:val="00956EB6"/>
    <w:rsid w:val="00973607"/>
    <w:rsid w:val="00973AE1"/>
    <w:rsid w:val="00975A12"/>
    <w:rsid w:val="009B312F"/>
    <w:rsid w:val="009B3E12"/>
    <w:rsid w:val="009B631E"/>
    <w:rsid w:val="00A01D05"/>
    <w:rsid w:val="00A03A4F"/>
    <w:rsid w:val="00A12857"/>
    <w:rsid w:val="00A34468"/>
    <w:rsid w:val="00A37158"/>
    <w:rsid w:val="00A444AA"/>
    <w:rsid w:val="00A55B64"/>
    <w:rsid w:val="00A70D9A"/>
    <w:rsid w:val="00A83207"/>
    <w:rsid w:val="00A94C12"/>
    <w:rsid w:val="00AA75A0"/>
    <w:rsid w:val="00AB42BF"/>
    <w:rsid w:val="00AC07FD"/>
    <w:rsid w:val="00AC7136"/>
    <w:rsid w:val="00AE2BB8"/>
    <w:rsid w:val="00AE4C0E"/>
    <w:rsid w:val="00AE75CE"/>
    <w:rsid w:val="00AF128B"/>
    <w:rsid w:val="00B04600"/>
    <w:rsid w:val="00B1549D"/>
    <w:rsid w:val="00B21CF2"/>
    <w:rsid w:val="00B61B6F"/>
    <w:rsid w:val="00B63F43"/>
    <w:rsid w:val="00B6457E"/>
    <w:rsid w:val="00B74ADC"/>
    <w:rsid w:val="00B8725F"/>
    <w:rsid w:val="00BA07D6"/>
    <w:rsid w:val="00BA0804"/>
    <w:rsid w:val="00BA376C"/>
    <w:rsid w:val="00BB5814"/>
    <w:rsid w:val="00BB7096"/>
    <w:rsid w:val="00BD1B58"/>
    <w:rsid w:val="00BD30CE"/>
    <w:rsid w:val="00BF7FFD"/>
    <w:rsid w:val="00C013E5"/>
    <w:rsid w:val="00C12B8B"/>
    <w:rsid w:val="00C255A8"/>
    <w:rsid w:val="00C53C38"/>
    <w:rsid w:val="00C61CBB"/>
    <w:rsid w:val="00C669A0"/>
    <w:rsid w:val="00C721AD"/>
    <w:rsid w:val="00C74CED"/>
    <w:rsid w:val="00C75B3E"/>
    <w:rsid w:val="00C846F2"/>
    <w:rsid w:val="00CA58DD"/>
    <w:rsid w:val="00CC6820"/>
    <w:rsid w:val="00CD3FFA"/>
    <w:rsid w:val="00CE2269"/>
    <w:rsid w:val="00CE7C27"/>
    <w:rsid w:val="00CF5166"/>
    <w:rsid w:val="00CF7C6F"/>
    <w:rsid w:val="00D020FC"/>
    <w:rsid w:val="00D22034"/>
    <w:rsid w:val="00D22934"/>
    <w:rsid w:val="00D263AC"/>
    <w:rsid w:val="00D27C3A"/>
    <w:rsid w:val="00D3523E"/>
    <w:rsid w:val="00D43A92"/>
    <w:rsid w:val="00D634E8"/>
    <w:rsid w:val="00D727BA"/>
    <w:rsid w:val="00D973A8"/>
    <w:rsid w:val="00DB226D"/>
    <w:rsid w:val="00DB4623"/>
    <w:rsid w:val="00DC0954"/>
    <w:rsid w:val="00DC3FE1"/>
    <w:rsid w:val="00DE4825"/>
    <w:rsid w:val="00DE53E0"/>
    <w:rsid w:val="00E00E95"/>
    <w:rsid w:val="00E042F7"/>
    <w:rsid w:val="00E058AF"/>
    <w:rsid w:val="00E162CB"/>
    <w:rsid w:val="00E31A99"/>
    <w:rsid w:val="00E32531"/>
    <w:rsid w:val="00E32FBD"/>
    <w:rsid w:val="00E43434"/>
    <w:rsid w:val="00E449EB"/>
    <w:rsid w:val="00E45269"/>
    <w:rsid w:val="00E524B4"/>
    <w:rsid w:val="00E52805"/>
    <w:rsid w:val="00E5699D"/>
    <w:rsid w:val="00E76EDD"/>
    <w:rsid w:val="00E77B57"/>
    <w:rsid w:val="00E82D5D"/>
    <w:rsid w:val="00E92A2C"/>
    <w:rsid w:val="00EA24C7"/>
    <w:rsid w:val="00EA269F"/>
    <w:rsid w:val="00EA2D64"/>
    <w:rsid w:val="00EC3940"/>
    <w:rsid w:val="00ED46E9"/>
    <w:rsid w:val="00ED61E2"/>
    <w:rsid w:val="00EE6D0D"/>
    <w:rsid w:val="00F050AD"/>
    <w:rsid w:val="00F138A0"/>
    <w:rsid w:val="00F21A5E"/>
    <w:rsid w:val="00F21CF6"/>
    <w:rsid w:val="00F30C37"/>
    <w:rsid w:val="00F41854"/>
    <w:rsid w:val="00F578DB"/>
    <w:rsid w:val="00F67BAA"/>
    <w:rsid w:val="00F71724"/>
    <w:rsid w:val="00F875FB"/>
    <w:rsid w:val="00FA3282"/>
    <w:rsid w:val="00FC2D59"/>
    <w:rsid w:val="00FD3898"/>
    <w:rsid w:val="00FD4A73"/>
    <w:rsid w:val="00FD5744"/>
    <w:rsid w:val="00FD6B8B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510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510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510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510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RPIP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Vita</cp:lastModifiedBy>
  <cp:revision>3</cp:revision>
  <cp:lastPrinted>2014-09-11T10:03:00Z</cp:lastPrinted>
  <dcterms:created xsi:type="dcterms:W3CDTF">2016-12-09T13:38:00Z</dcterms:created>
  <dcterms:modified xsi:type="dcterms:W3CDTF">2016-12-09T13:44:00Z</dcterms:modified>
</cp:coreProperties>
</file>